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庙岭镇道路命名名称情况表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28"/>
        <w:gridCol w:w="895"/>
        <w:gridCol w:w="1500"/>
        <w:gridCol w:w="1884"/>
        <w:gridCol w:w="1920"/>
        <w:gridCol w:w="4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道路名称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朝向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长度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(米）</w:t>
            </w:r>
          </w:p>
        </w:tc>
        <w:tc>
          <w:tcPr>
            <w:tcW w:w="1884" w:type="dxa"/>
          </w:tcPr>
          <w:p>
            <w:pPr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起止点</w:t>
            </w:r>
          </w:p>
        </w:tc>
        <w:tc>
          <w:tcPr>
            <w:tcW w:w="1920" w:type="dxa"/>
          </w:tcPr>
          <w:p>
            <w:pPr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来历</w:t>
            </w:r>
          </w:p>
        </w:tc>
        <w:tc>
          <w:tcPr>
            <w:tcW w:w="4313" w:type="dxa"/>
          </w:tcPr>
          <w:p>
            <w:pPr>
              <w:ind w:firstLine="1205" w:firstLineChars="4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辉煌大道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起于红莲村-吴屴村-金碧大道止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以多个地产开发为由命名为辉煌大道</w:t>
            </w:r>
          </w:p>
        </w:tc>
        <w:tc>
          <w:tcPr>
            <w:tcW w:w="431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辉煌，光彩夺目、光辉灿烂；亦代指金银珠宝。清·李渔 《蜃中楼·运宝》：“世人嫁女竞釵鈿，百两辉煌值甚钱？”。以多个地产在此区域开发，喻义红莲湖（庙岭镇）的明天更加辉煌灿烂。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盘湖洲路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2700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水上训练中心正门至扇子湖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扇子湖有盘湖洲，此地道路命名为盘湖洲路。</w:t>
            </w:r>
          </w:p>
        </w:tc>
        <w:tc>
          <w:tcPr>
            <w:tcW w:w="431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唐代著名诗人杜牧诗选中注释，有武昌盘湖洲出孔雀石，呈进贡给杨贵妃玩赏。自此，盘湖洲便名声大震。现此地道路命名为盘湖洲路，具有重大的历史文化含义。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民康路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棚户区1号楼到4号楼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该道路以居民安置生活小区命名为民康路</w:t>
            </w:r>
          </w:p>
        </w:tc>
        <w:tc>
          <w:tcPr>
            <w:tcW w:w="431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民康，人民安康。多用成语物阜民康，寓意安置居民家庭物产丰富，人民安康。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D11BB"/>
    <w:rsid w:val="00AE78B7"/>
    <w:rsid w:val="04CD11BB"/>
    <w:rsid w:val="1DCD43E2"/>
    <w:rsid w:val="2F16489E"/>
    <w:rsid w:val="677D5833"/>
    <w:rsid w:val="6CD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2021-07-12T03:31:00Z</dcterms:created>
  <dc:creator>晒焦的左耳</dc:creator>
  <cp:lastModifiedBy>Administrator</cp:lastModifiedBy>
  <cp:lastPrinted>2021-07-23T00:58:00Z</cp:lastPrinted>
  <dcterms:modified xsi:type="dcterms:W3CDTF">2021-09-09T00:44:10Z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324CA071D8974869BB78CBB1D2BCE07E</vt:lpwstr>
  </property>
</Properties>
</file>