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A3D16">
      <w:pPr>
        <w:keepNext w:val="0"/>
        <w:keepLines w:val="0"/>
        <w:pageBreakBefore w:val="0"/>
        <w:kinsoku/>
        <w:wordWrap/>
        <w:overflowPunct/>
        <w:topLinePunct w:val="0"/>
        <w:autoSpaceDE/>
        <w:autoSpaceDN/>
        <w:bidi w:val="0"/>
        <w:adjustRightInd/>
        <w:snapToGrid/>
        <w:spacing w:after="0" w:line="360" w:lineRule="auto"/>
        <w:ind w:right="0" w:firstLine="2530" w:firstLineChars="700"/>
        <w:jc w:val="left"/>
        <w:textAlignment w:val="auto"/>
        <w:rPr>
          <w:rFonts w:hint="eastAsia" w:ascii="宋体" w:hAnsi="宋体" w:eastAsia="宋体" w:cs="宋体"/>
          <w:sz w:val="36"/>
          <w:szCs w:val="36"/>
        </w:rPr>
      </w:pPr>
      <w:r>
        <w:rPr>
          <w:rFonts w:hint="eastAsia" w:ascii="宋体" w:hAnsi="宋体" w:eastAsia="宋体" w:cs="宋体"/>
          <w:b/>
          <w:bCs/>
          <w:sz w:val="36"/>
          <w:szCs w:val="36"/>
        </w:rPr>
        <w:t>采购需求</w:t>
      </w:r>
      <w:r>
        <w:rPr>
          <w:rFonts w:hint="eastAsia" w:ascii="宋体" w:hAnsi="宋体" w:eastAsia="宋体" w:cs="宋体"/>
          <w:b/>
          <w:bCs/>
          <w:sz w:val="36"/>
          <w:szCs w:val="36"/>
          <w:lang w:eastAsia="zh-CN"/>
        </w:rPr>
        <w:t>及服务要求</w:t>
      </w:r>
    </w:p>
    <w:p w14:paraId="4DCC055A">
      <w:pPr>
        <w:keepNext w:val="0"/>
        <w:keepLines w:val="0"/>
        <w:pageBreakBefore w:val="0"/>
        <w:widowControl w:val="0"/>
        <w:kinsoku/>
        <w:wordWrap/>
        <w:overflowPunct/>
        <w:topLinePunct w:val="0"/>
        <w:autoSpaceDE/>
        <w:autoSpaceDN/>
        <w:bidi w:val="0"/>
        <w:adjustRightInd/>
        <w:snapToGrid/>
        <w:spacing w:line="360" w:lineRule="auto"/>
        <w:ind w:firstLine="522" w:firstLineChars="200"/>
        <w:textAlignment w:val="auto"/>
        <w:rPr>
          <w:rFonts w:hint="eastAsia" w:ascii="宋体" w:hAnsi="宋体" w:eastAsia="宋体" w:cs="宋体"/>
          <w:b/>
          <w:bCs/>
          <w:color w:val="auto"/>
          <w:sz w:val="26"/>
          <w:szCs w:val="26"/>
          <w:lang w:eastAsia="zh-CN"/>
        </w:rPr>
      </w:pPr>
      <w:r>
        <w:rPr>
          <w:rFonts w:hint="eastAsia" w:ascii="宋体" w:hAnsi="宋体" w:eastAsia="宋体" w:cs="宋体"/>
          <w:b/>
          <w:bCs/>
          <w:color w:val="auto"/>
          <w:sz w:val="26"/>
          <w:szCs w:val="26"/>
          <w:lang w:eastAsia="zh-CN"/>
        </w:rPr>
        <w:t>一、项目概况</w:t>
      </w:r>
    </w:p>
    <w:p w14:paraId="63BCF603">
      <w:pPr>
        <w:pStyle w:val="5"/>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1、项目名称：202</w:t>
      </w:r>
      <w:r>
        <w:rPr>
          <w:rFonts w:hint="eastAsia" w:ascii="宋体" w:hAnsi="宋体" w:cs="宋体"/>
          <w:i w:val="0"/>
          <w:caps w:val="0"/>
          <w:color w:val="auto"/>
          <w:spacing w:val="0"/>
          <w:sz w:val="24"/>
          <w:szCs w:val="24"/>
          <w:highlight w:val="none"/>
          <w:shd w:val="clear" w:color="auto" w:fill="FFFFFF"/>
          <w:lang w:val="en-US" w:eastAsia="zh-CN"/>
        </w:rPr>
        <w:t>5</w:t>
      </w:r>
      <w:r>
        <w:rPr>
          <w:rFonts w:hint="eastAsia" w:ascii="宋体" w:hAnsi="宋体" w:eastAsia="宋体" w:cs="宋体"/>
          <w:i w:val="0"/>
          <w:caps w:val="0"/>
          <w:color w:val="auto"/>
          <w:spacing w:val="0"/>
          <w:sz w:val="24"/>
          <w:szCs w:val="24"/>
          <w:highlight w:val="none"/>
          <w:shd w:val="clear" w:color="auto" w:fill="FFFFFF"/>
          <w:lang w:val="en-US" w:eastAsia="zh-CN"/>
        </w:rPr>
        <w:t>年华容区学校保安服务</w:t>
      </w:r>
    </w:p>
    <w:p w14:paraId="01381213">
      <w:pPr>
        <w:pStyle w:val="5"/>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2、</w:t>
      </w:r>
      <w:r>
        <w:rPr>
          <w:rFonts w:hint="eastAsia" w:ascii="宋体" w:hAnsi="宋体" w:eastAsia="宋体" w:cs="宋体"/>
          <w:i w:val="0"/>
          <w:caps w:val="0"/>
          <w:color w:val="auto"/>
          <w:spacing w:val="0"/>
          <w:sz w:val="24"/>
          <w:szCs w:val="24"/>
          <w:highlight w:val="none"/>
          <w:shd w:val="clear" w:color="auto" w:fill="FFFFFF"/>
          <w:lang w:val="zh-CN" w:eastAsia="zh-CN"/>
        </w:rPr>
        <w:t>预算金额：</w:t>
      </w:r>
      <w:r>
        <w:rPr>
          <w:rFonts w:hint="eastAsia" w:ascii="宋体" w:hAnsi="宋体" w:eastAsia="宋体" w:cs="宋体"/>
          <w:i w:val="0"/>
          <w:caps w:val="0"/>
          <w:color w:val="auto"/>
          <w:spacing w:val="0"/>
          <w:sz w:val="24"/>
          <w:szCs w:val="24"/>
          <w:highlight w:val="none"/>
          <w:shd w:val="clear" w:color="auto" w:fill="FFFFFF"/>
          <w:lang w:val="en-US" w:eastAsia="zh-CN"/>
        </w:rPr>
        <w:t>302.4万元；</w:t>
      </w:r>
    </w:p>
    <w:p w14:paraId="76F38126">
      <w:pPr>
        <w:pStyle w:val="5"/>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3、</w:t>
      </w:r>
      <w:r>
        <w:rPr>
          <w:rFonts w:hint="eastAsia" w:ascii="宋体" w:hAnsi="宋体" w:eastAsia="宋体" w:cs="宋体"/>
          <w:i w:val="0"/>
          <w:caps w:val="0"/>
          <w:color w:val="auto"/>
          <w:spacing w:val="0"/>
          <w:sz w:val="24"/>
          <w:szCs w:val="24"/>
          <w:shd w:val="clear" w:color="auto" w:fill="FFFFFF"/>
          <w:lang w:val="en-US" w:eastAsia="zh-CN"/>
        </w:rPr>
        <w:t>合同履行期限</w:t>
      </w:r>
      <w:r>
        <w:rPr>
          <w:rFonts w:hint="eastAsia" w:ascii="宋体" w:hAnsi="宋体" w:eastAsia="宋体" w:cs="宋体"/>
          <w:i w:val="0"/>
          <w:caps w:val="0"/>
          <w:color w:val="auto"/>
          <w:spacing w:val="0"/>
          <w:sz w:val="24"/>
          <w:szCs w:val="24"/>
          <w:highlight w:val="none"/>
          <w:shd w:val="clear" w:color="auto" w:fill="FFFFFF"/>
          <w:lang w:val="en-US" w:eastAsia="zh-CN"/>
        </w:rPr>
        <w:t>：1年</w:t>
      </w:r>
    </w:p>
    <w:p w14:paraId="678E1340">
      <w:pPr>
        <w:ind w:firstLine="480" w:firstLineChars="200"/>
        <w:rPr>
          <w:rFonts w:hint="default"/>
          <w:lang w:val="en-US" w:eastAsia="zh-CN"/>
        </w:rPr>
      </w:pPr>
      <w:r>
        <w:rPr>
          <w:rFonts w:hint="eastAsia" w:ascii="宋体" w:hAnsi="宋体" w:cs="宋体"/>
          <w:i w:val="0"/>
          <w:caps w:val="0"/>
          <w:color w:val="auto"/>
          <w:spacing w:val="0"/>
          <w:sz w:val="24"/>
          <w:szCs w:val="24"/>
          <w:highlight w:val="none"/>
          <w:shd w:val="clear" w:color="auto" w:fill="FFFFFF"/>
          <w:lang w:val="en-US" w:eastAsia="zh-CN"/>
        </w:rPr>
        <w:t>4、特定资格要求：具有公安部门颁发的有效期内的《保安服务许可证》</w:t>
      </w:r>
      <w:bookmarkStart w:id="0" w:name="_GoBack"/>
      <w:bookmarkEnd w:id="0"/>
    </w:p>
    <w:p w14:paraId="5E881D66">
      <w:pPr>
        <w:pStyle w:val="5"/>
        <w:keepNext w:val="0"/>
        <w:keepLines w:val="0"/>
        <w:pageBreakBefore w:val="0"/>
        <w:numPr>
          <w:ilvl w:val="0"/>
          <w:numId w:val="0"/>
        </w:numPr>
        <w:kinsoku/>
        <w:wordWrap/>
        <w:overflowPunct/>
        <w:topLinePunct w:val="0"/>
        <w:autoSpaceDE/>
        <w:autoSpaceDN/>
        <w:bidi w:val="0"/>
        <w:adjustRightInd/>
        <w:spacing w:line="360" w:lineRule="auto"/>
        <w:ind w:left="0" w:leftChars="0" w:firstLine="482" w:firstLineChars="200"/>
        <w:textAlignment w:val="auto"/>
        <w:rPr>
          <w:rFonts w:hint="eastAsia" w:ascii="宋体" w:hAnsi="宋体" w:eastAsia="宋体" w:cs="宋体"/>
          <w:b/>
          <w:bCs/>
          <w:i w:val="0"/>
          <w:caps w:val="0"/>
          <w:color w:val="auto"/>
          <w:spacing w:val="0"/>
          <w:sz w:val="24"/>
          <w:szCs w:val="24"/>
          <w:highlight w:val="none"/>
          <w:shd w:val="clear" w:color="auto" w:fill="FFFFFF"/>
          <w:lang w:val="en-US" w:eastAsia="zh-CN"/>
        </w:rPr>
      </w:pPr>
      <w:r>
        <w:rPr>
          <w:rFonts w:hint="eastAsia" w:ascii="宋体" w:hAnsi="宋体" w:eastAsia="宋体" w:cs="宋体"/>
          <w:b/>
          <w:bCs/>
          <w:i w:val="0"/>
          <w:caps w:val="0"/>
          <w:color w:val="auto"/>
          <w:spacing w:val="0"/>
          <w:sz w:val="24"/>
          <w:szCs w:val="24"/>
          <w:highlight w:val="none"/>
          <w:shd w:val="clear" w:color="auto" w:fill="FFFFFF"/>
          <w:lang w:val="en-US" w:eastAsia="zh-CN"/>
        </w:rPr>
        <w:t>二、项目需求及服务要求</w:t>
      </w:r>
    </w:p>
    <w:p w14:paraId="4A842B3A">
      <w:pPr>
        <w:pStyle w:val="5"/>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 xml:space="preserve">1.服务管辖区内无重大安全责任事故，没有因失职或玩忽职守而引发财产损失或造成其他事故。 </w:t>
      </w:r>
    </w:p>
    <w:p w14:paraId="435CC80D">
      <w:pPr>
        <w:pStyle w:val="5"/>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 xml:space="preserve">2.投标人工作人员要保持良好的仪容仪表，严格按规定着装，佩戴保安标志和上岗证件，不准在办公区域高声喧哗、聊天，提高采购人单位整体形象。 </w:t>
      </w:r>
    </w:p>
    <w:p w14:paraId="1CBF6ED3">
      <w:pPr>
        <w:pStyle w:val="5"/>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 xml:space="preserve">3.投标人工作人员要遵守采购人单位的规章制度；不得盗窃、损坏采购人单位的财物或设备设施，否则照价赔偿或交公安机关处理。 </w:t>
      </w:r>
    </w:p>
    <w:p w14:paraId="058BA0E5">
      <w:pPr>
        <w:pStyle w:val="5"/>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 xml:space="preserve">4.投标人工作人员要坚持文明执勤，礼貌待人，不讲脏话。处理问题时要讲原则，态度和气，不急不躁，以理服人，遇到争执不下的时候，可向采购人汇报。 </w:t>
      </w:r>
    </w:p>
    <w:p w14:paraId="06AC2D29">
      <w:pPr>
        <w:pStyle w:val="5"/>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 xml:space="preserve">5.投标人工作人员要严格交接班制度，下班不接，上班不离。交接班时，应明确任务和上一班遗留问题并填写交接班记录。 </w:t>
      </w:r>
    </w:p>
    <w:p w14:paraId="27490510">
      <w:pPr>
        <w:pStyle w:val="5"/>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 xml:space="preserve">6.投标人工作人员要做好来客登记及联系工作，做好考勤监督与信件收发工作，不准私拆单位及个人的信件；不准打与工作无关的电话。 </w:t>
      </w:r>
    </w:p>
    <w:p w14:paraId="7C282B19">
      <w:pPr>
        <w:pStyle w:val="5"/>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 xml:space="preserve">7.投标人工作人员必须牢记火警、盗警和直属上级领导的电话号码和无线电通讯呼号，以备急用。 </w:t>
      </w:r>
    </w:p>
    <w:p w14:paraId="029084AF">
      <w:pPr>
        <w:pStyle w:val="5"/>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 xml:space="preserve">8.投标人工作人员要每日认真填写保安执勤记录表，在采购人需要时及时提供。 </w:t>
      </w:r>
    </w:p>
    <w:p w14:paraId="3971DECE">
      <w:pPr>
        <w:pStyle w:val="5"/>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 xml:space="preserve">9.投标人工作人员必须通过培训，业务知识测试合格后才能上岗，熟悉掌握采购人单位运作的情况，了解采购人单位的服务项目，保证服务到位等。投标人要教育员工注意节约水、电。 </w:t>
      </w:r>
    </w:p>
    <w:p w14:paraId="7ADF9BCB">
      <w:pPr>
        <w:pStyle w:val="5"/>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 xml:space="preserve">10.投标人所有工作人员必须做到尽职尽责、文明服务，人员的自身安全所引起的费用及责任由投标人负责，与采购人无关。由于违反操作规程，和因投标人自身其它原因，对采购人造成的工作影响、经济损失、声誉损害和法律责任，均由投标人承担。 </w:t>
      </w:r>
    </w:p>
    <w:p w14:paraId="1BF92616">
      <w:pPr>
        <w:pStyle w:val="5"/>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 xml:space="preserve">11.投标人应配设控制调度中心，统一调动、统一管理，每天必须提供 24 小时服务，随叫随到。 </w:t>
      </w:r>
    </w:p>
    <w:p w14:paraId="75E76F6C">
      <w:pPr>
        <w:pStyle w:val="5"/>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 xml:space="preserve">12.投标人工作人员要坚守岗位，值班时不准擅离岗位，不准嬉戏打闹，不准看书报、吃零食，不准听收录机及进行其他与值班无关的事。保持门岗内外清洁卫生。 </w:t>
      </w:r>
    </w:p>
    <w:p w14:paraId="151956B1">
      <w:pPr>
        <w:pStyle w:val="5"/>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 xml:space="preserve">13.投标人所有工作员工必须通过严格体检，具备有效健康证明，保证员工具备良好的身体素质。 </w:t>
      </w:r>
    </w:p>
    <w:p w14:paraId="0BA21E36">
      <w:pPr>
        <w:pStyle w:val="5"/>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14.投标人安排保安服务人员应不少于</w:t>
      </w:r>
      <w:r>
        <w:rPr>
          <w:rFonts w:hint="eastAsia" w:ascii="宋体" w:hAnsi="宋体" w:eastAsia="宋体" w:cs="宋体"/>
          <w:b w:val="0"/>
          <w:bCs w:val="0"/>
          <w:i w:val="0"/>
          <w:caps w:val="0"/>
          <w:color w:val="auto"/>
          <w:spacing w:val="0"/>
          <w:sz w:val="24"/>
          <w:szCs w:val="24"/>
          <w:highlight w:val="none"/>
          <w:shd w:val="clear" w:color="auto" w:fill="FFFFFF"/>
          <w:lang w:val="en-US" w:eastAsia="zh-CN"/>
        </w:rPr>
        <w:t>105</w:t>
      </w:r>
      <w:r>
        <w:rPr>
          <w:rFonts w:hint="eastAsia" w:ascii="宋体" w:hAnsi="宋体" w:eastAsia="宋体" w:cs="宋体"/>
          <w:i w:val="0"/>
          <w:caps w:val="0"/>
          <w:color w:val="auto"/>
          <w:spacing w:val="0"/>
          <w:sz w:val="24"/>
          <w:szCs w:val="24"/>
          <w:highlight w:val="none"/>
          <w:shd w:val="clear" w:color="auto" w:fill="FFFFFF"/>
          <w:lang w:val="en-US" w:eastAsia="zh-CN"/>
        </w:rPr>
        <w:t xml:space="preserve">人。岗位设置：按综合岗和执勤岗分配工作任务。 </w:t>
      </w:r>
    </w:p>
    <w:p w14:paraId="6AD80163">
      <w:pPr>
        <w:pStyle w:val="5"/>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15. 投标人要保证保安人员的素质。具体要求：①男性：年龄 18 至 55 周岁，女性：年龄18至50周岁，男女比例不得超过 1:2；②身体状况良好；③无不良嗜好，如赌博、吸毒、醉酒等；④听从指挥、工作勤奋。</w:t>
      </w:r>
    </w:p>
    <w:p w14:paraId="4EB8C14E">
      <w:pPr>
        <w:pStyle w:val="5"/>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 xml:space="preserve">16.投标人向采购人派出的保安员应当持有《保安员资格证》，并保证所派出的保安员在上岗前接受培训时间不少于 30 日。 </w:t>
      </w:r>
    </w:p>
    <w:p w14:paraId="4FBE5321">
      <w:pPr>
        <w:pStyle w:val="5"/>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 xml:space="preserve">17.投标人应当根据保安服务岗位的需要为派出的保安员配备所需的装备。 </w:t>
      </w:r>
    </w:p>
    <w:p w14:paraId="28E3CC82">
      <w:pPr>
        <w:pStyle w:val="5"/>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 xml:space="preserve">18.投标人安排本项目的保安员应当是经公安部门审核，无违法犯罪记录的人员。 </w:t>
      </w:r>
    </w:p>
    <w:p w14:paraId="3A6FD3F9">
      <w:pPr>
        <w:pStyle w:val="5"/>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 xml:space="preserve">19.投标人派出保安员跨省、自治区、直辖市为采购人提供保安服务的，应当向服务所在地设区的市级人民政府公安机关备案。 </w:t>
      </w:r>
    </w:p>
    <w:p w14:paraId="1465FE36">
      <w:pPr>
        <w:pStyle w:val="5"/>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 xml:space="preserve">20.投标人应依法为服务本项目的员工购买社保、医保、意外保险，并支付不低于鄂州市最低工资标准的薪金，所有费用由投标人承担。 </w:t>
      </w:r>
    </w:p>
    <w:p w14:paraId="28CB8F47">
      <w:pPr>
        <w:pStyle w:val="5"/>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 xml:space="preserve">21.统一工作制服、工作鞋，佩戴保安标志和上岗证件，每个保安服务工作人员制服印有公司标志及编号，不得穿用采购人工作服。 </w:t>
      </w:r>
    </w:p>
    <w:p w14:paraId="1F7F5F6B">
      <w:pPr>
        <w:pStyle w:val="5"/>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 xml:space="preserve">22.中标供应商须于中标通知书发出之日起 5 个工作日内与采购人签订合同，签订合同后 3 个工作日内派出保安员为采购人提供保安服务。 </w:t>
      </w:r>
    </w:p>
    <w:p w14:paraId="2300C670">
      <w:pPr>
        <w:pStyle w:val="5"/>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 xml:space="preserve">23.工作内容及要求： </w:t>
      </w:r>
    </w:p>
    <w:p w14:paraId="313F8A69">
      <w:pPr>
        <w:pStyle w:val="5"/>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 xml:space="preserve">（1）负责全天 24 小时维护服务范围内的治安秩序，做好“四防”，确保区域内人员和财产的安全，确实履行好维护采购人单位安全； </w:t>
      </w:r>
    </w:p>
    <w:p w14:paraId="791D1EA0">
      <w:pPr>
        <w:pStyle w:val="5"/>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 xml:space="preserve">（2）重点做好服务范围内各门岗的定点守护工作和服务区域内的安全巡逻，一旦发现紧急情况要立即跟踪处理，果断处置发生的问题，并及时向采购人单位汇报。同时配合采购人做好抵御不可抗力自然灾害和灾后恢复工作。抗灾抢险期间，必须服从采购人的统一指挥调动； </w:t>
      </w:r>
    </w:p>
    <w:p w14:paraId="540E99C6">
      <w:pPr>
        <w:pStyle w:val="5"/>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 xml:space="preserve">（3）做好车场秩序管理等重点区域和死角的巡护工作及车辆停放的指挥工作，确保采购人单位正常的工作秩序和人员财产安全； </w:t>
      </w:r>
    </w:p>
    <w:p w14:paraId="573F9451">
      <w:pPr>
        <w:pStyle w:val="5"/>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 xml:space="preserve">（4） 做好消防安全管理工作，懂得“一畅两会”，定时巡查、记录，及时处理消防隐患。 </w:t>
      </w:r>
    </w:p>
    <w:p w14:paraId="76B339DA">
      <w:pPr>
        <w:pStyle w:val="5"/>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 xml:space="preserve">2. 工作质量标准： </w:t>
      </w:r>
    </w:p>
    <w:p w14:paraId="6109411C">
      <w:pPr>
        <w:pStyle w:val="5"/>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 xml:space="preserve">（1）仪容仪表：按规定着装，佩戴齐全，精神饱满，姿态良好，举止大方，不抄手，背手或手插入衣袋，不勾肩搭背； </w:t>
      </w:r>
    </w:p>
    <w:p w14:paraId="06B6A6DE">
      <w:pPr>
        <w:pStyle w:val="5"/>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 xml:space="preserve">（2）服务态度：主动，热情，耐心，周到，说话和气，礼貌待人，不发生争吵、打斗事件； </w:t>
      </w:r>
    </w:p>
    <w:p w14:paraId="3546864E">
      <w:pPr>
        <w:pStyle w:val="5"/>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 xml:space="preserve">（3）服务要求：按时巡逻，按时到指定地点签到，不出现被盗抢事件，落实安全防范措施，及时发现隐患，不发生安全责任事故； </w:t>
      </w:r>
    </w:p>
    <w:p w14:paraId="492E8541">
      <w:pPr>
        <w:pStyle w:val="5"/>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 xml:space="preserve">（4）工作纪律：按时交接班，不迟到，不早退，忠于职守，不准在岗位上干与工作无关的事，处理问题讲原则，讲方法； </w:t>
      </w:r>
    </w:p>
    <w:p w14:paraId="304A3B6D">
      <w:pPr>
        <w:pStyle w:val="5"/>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 xml:space="preserve">（5）工作要求：服从领导，听从指挥，熟练掌握服务范围内的基本情况、设备的基本位置，善于发现、解决各种突发事件，圆满完成交办的任务； </w:t>
      </w:r>
    </w:p>
    <w:p w14:paraId="350F88F3">
      <w:pPr>
        <w:pStyle w:val="5"/>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 xml:space="preserve">（6）其他：能遵守培训制度，坚持学习、训练，能遵守保安员职责、权限规定。 </w:t>
      </w:r>
    </w:p>
    <w:p w14:paraId="0BCFD247">
      <w:pPr>
        <w:pStyle w:val="5"/>
        <w:keepNext w:val="0"/>
        <w:keepLines w:val="0"/>
        <w:pageBreakBefore w:val="0"/>
        <w:numPr>
          <w:ilvl w:val="0"/>
          <w:numId w:val="0"/>
        </w:numPr>
        <w:kinsoku/>
        <w:wordWrap/>
        <w:overflowPunct/>
        <w:topLinePunct w:val="0"/>
        <w:autoSpaceDE/>
        <w:autoSpaceDN/>
        <w:bidi w:val="0"/>
        <w:adjustRightInd/>
        <w:spacing w:line="360" w:lineRule="auto"/>
        <w:ind w:left="0" w:leftChars="0" w:firstLine="482" w:firstLineChars="200"/>
        <w:textAlignment w:val="auto"/>
        <w:rPr>
          <w:rFonts w:hint="eastAsia" w:ascii="宋体" w:hAnsi="宋体" w:eastAsia="宋体" w:cs="宋体"/>
          <w:b/>
          <w:bCs/>
          <w:i w:val="0"/>
          <w:caps w:val="0"/>
          <w:color w:val="auto"/>
          <w:spacing w:val="0"/>
          <w:sz w:val="24"/>
          <w:szCs w:val="24"/>
          <w:highlight w:val="none"/>
          <w:shd w:val="clear" w:color="auto" w:fill="FFFFFF"/>
          <w:lang w:val="en-US" w:eastAsia="zh-CN"/>
        </w:rPr>
      </w:pPr>
      <w:r>
        <w:rPr>
          <w:rFonts w:hint="eastAsia" w:ascii="宋体" w:hAnsi="宋体" w:eastAsia="宋体" w:cs="宋体"/>
          <w:b/>
          <w:bCs/>
          <w:i w:val="0"/>
          <w:caps w:val="0"/>
          <w:color w:val="auto"/>
          <w:spacing w:val="0"/>
          <w:sz w:val="24"/>
          <w:szCs w:val="24"/>
          <w:highlight w:val="none"/>
          <w:shd w:val="clear" w:color="auto" w:fill="FFFFFF"/>
          <w:lang w:val="en-US" w:eastAsia="zh-CN"/>
        </w:rPr>
        <w:t xml:space="preserve">三、相应责任 </w:t>
      </w:r>
    </w:p>
    <w:p w14:paraId="5CDFF6EE">
      <w:pPr>
        <w:pStyle w:val="5"/>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 xml:space="preserve">1、协议期限内，保安人员如在工作期间因违反工作制度或故意行为造成财产损失的，应由保安公司承担相应的赔偿责任。 </w:t>
      </w:r>
    </w:p>
    <w:p w14:paraId="58740D1D">
      <w:pPr>
        <w:pStyle w:val="5"/>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 xml:space="preserve">2、保安人员在岗履行工作职责期间，发生自身的人身伤害、伤亡，均由保安公司负责处理并承担经济和道义上的责任，采购人不承担任何责任。 </w:t>
      </w:r>
    </w:p>
    <w:p w14:paraId="356F1FB1">
      <w:pPr>
        <w:pStyle w:val="5"/>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3、保安公司违反国家相关法规，与聘用人员发生纠纷，均由保安公司负责调解与处理，采购人不承担责任。</w:t>
      </w:r>
    </w:p>
    <w:p w14:paraId="414F9069">
      <w:pPr>
        <w:pStyle w:val="5"/>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 xml:space="preserve">4、保安公司在保安服务中违反国家相关法规或保安行业规范，因过失造成他人人身伤亡的，均由保安公司负责处理并承担经济和道义上的责任，采购人不承担任何责任。 </w:t>
      </w:r>
    </w:p>
    <w:p w14:paraId="60D50F99">
      <w:pPr>
        <w:pStyle w:val="5"/>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5、保安公司不得转标，必须由保安公司履行合同。</w:t>
      </w:r>
    </w:p>
    <w:p w14:paraId="3FF708ED">
      <w:pPr>
        <w:keepNext w:val="0"/>
        <w:keepLines w:val="0"/>
        <w:pageBreakBefore w:val="0"/>
        <w:widowControl/>
        <w:suppressLineNumbers w:val="0"/>
        <w:kinsoku/>
        <w:wordWrap/>
        <w:overflowPunct/>
        <w:topLinePunct w:val="0"/>
        <w:autoSpaceDE/>
        <w:autoSpaceDN/>
        <w:bidi w:val="0"/>
        <w:adjustRightInd/>
        <w:spacing w:line="360" w:lineRule="auto"/>
        <w:ind w:firstLine="522" w:firstLineChars="200"/>
        <w:jc w:val="left"/>
        <w:textAlignment w:val="auto"/>
        <w:rPr>
          <w:rFonts w:hint="eastAsia" w:ascii="宋体" w:hAnsi="宋体" w:eastAsia="宋体" w:cs="宋体"/>
          <w:b/>
          <w:bCs/>
          <w:color w:val="auto"/>
          <w:sz w:val="26"/>
          <w:szCs w:val="26"/>
          <w:lang w:eastAsia="zh-CN"/>
        </w:rPr>
      </w:pPr>
      <w:r>
        <w:rPr>
          <w:rFonts w:hint="eastAsia" w:ascii="宋体" w:hAnsi="宋体" w:eastAsia="宋体" w:cs="宋体"/>
          <w:b/>
          <w:bCs/>
          <w:color w:val="auto"/>
          <w:sz w:val="26"/>
          <w:szCs w:val="26"/>
          <w:lang w:val="en-US" w:eastAsia="zh-CN"/>
        </w:rPr>
        <w:t>四、</w:t>
      </w:r>
      <w:r>
        <w:rPr>
          <w:rFonts w:hint="eastAsia" w:ascii="宋体" w:hAnsi="宋体" w:eastAsia="宋体" w:cs="宋体"/>
          <w:b/>
          <w:color w:val="auto"/>
          <w:kern w:val="0"/>
          <w:sz w:val="24"/>
          <w:szCs w:val="24"/>
          <w:lang w:val="en-US" w:eastAsia="zh-CN" w:bidi="ar"/>
        </w:rPr>
        <w:t>★</w:t>
      </w:r>
      <w:r>
        <w:rPr>
          <w:rFonts w:hint="eastAsia" w:ascii="宋体" w:hAnsi="宋体" w:eastAsia="宋体" w:cs="宋体"/>
          <w:b/>
          <w:bCs/>
          <w:color w:val="auto"/>
          <w:sz w:val="26"/>
          <w:szCs w:val="26"/>
          <w:lang w:val="en-US" w:eastAsia="zh-CN"/>
        </w:rPr>
        <w:t>报价要求</w:t>
      </w:r>
    </w:p>
    <w:p w14:paraId="6216517C">
      <w:pPr>
        <w:pStyle w:val="5"/>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 xml:space="preserve">针对拟聘 </w:t>
      </w:r>
      <w:r>
        <w:rPr>
          <w:rFonts w:hint="eastAsia" w:ascii="宋体" w:hAnsi="宋体" w:eastAsia="宋体" w:cs="宋体"/>
          <w:b/>
          <w:bCs/>
          <w:i w:val="0"/>
          <w:caps w:val="0"/>
          <w:color w:val="auto"/>
          <w:spacing w:val="0"/>
          <w:sz w:val="24"/>
          <w:szCs w:val="24"/>
          <w:highlight w:val="none"/>
          <w:shd w:val="clear" w:color="auto" w:fill="FFFFFF"/>
          <w:lang w:val="en-US" w:eastAsia="zh-CN"/>
        </w:rPr>
        <w:t>105</w:t>
      </w:r>
      <w:r>
        <w:rPr>
          <w:rFonts w:hint="eastAsia" w:ascii="宋体" w:hAnsi="宋体" w:eastAsia="宋体" w:cs="宋体"/>
          <w:i w:val="0"/>
          <w:caps w:val="0"/>
          <w:color w:val="auto"/>
          <w:spacing w:val="0"/>
          <w:sz w:val="24"/>
          <w:szCs w:val="24"/>
          <w:highlight w:val="none"/>
          <w:shd w:val="clear" w:color="auto" w:fill="FFFFFF"/>
          <w:lang w:val="en-US" w:eastAsia="zh-CN"/>
        </w:rPr>
        <w:t xml:space="preserve"> 名保安，工资标准 2050 元/月/人，服务费 350 元/月/人；其中工资为不可竞争费，不允许下浮人员工资；供应商只可以在服务费报价上进行竞争。各投标人在报价时须按照以上报价要求进行竞争报价，未按照以上要求进行报价，将导致投标无效。</w:t>
      </w:r>
    </w:p>
    <w:p w14:paraId="7A4E8EEF">
      <w:pPr>
        <w:pStyle w:val="5"/>
        <w:keepNext w:val="0"/>
        <w:keepLines w:val="0"/>
        <w:pageBreakBefore w:val="0"/>
        <w:numPr>
          <w:ilvl w:val="0"/>
          <w:numId w:val="0"/>
        </w:numPr>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i w:val="0"/>
          <w:caps w:val="0"/>
          <w:color w:val="FF0000"/>
          <w:spacing w:val="0"/>
          <w:sz w:val="24"/>
          <w:szCs w:val="24"/>
          <w:highlight w:val="none"/>
          <w:shd w:val="clear" w:color="auto" w:fill="FFFFFF"/>
          <w:lang w:val="en-US" w:eastAsia="zh-CN"/>
        </w:rPr>
      </w:pPr>
      <w:r>
        <w:rPr>
          <w:rFonts w:hint="eastAsia" w:ascii="宋体" w:hAnsi="宋体" w:eastAsia="宋体" w:cs="宋体"/>
          <w:i w:val="0"/>
          <w:caps w:val="0"/>
          <w:color w:val="FF0000"/>
          <w:spacing w:val="0"/>
          <w:sz w:val="24"/>
          <w:szCs w:val="24"/>
          <w:highlight w:val="none"/>
          <w:shd w:val="clear" w:color="auto" w:fill="FFFFFF"/>
          <w:lang w:val="en-US" w:eastAsia="zh-CN"/>
        </w:rPr>
        <w:t xml:space="preserve">注：若中标公司出现重大责任事故，应承担法律责任并赔偿相关损失，采购人有权终止合同。 </w:t>
      </w:r>
    </w:p>
    <w:p w14:paraId="6770BDF1">
      <w:pPr>
        <w:keepNext w:val="0"/>
        <w:keepLines w:val="0"/>
        <w:pageBreakBefore w:val="0"/>
        <w:widowControl/>
        <w:suppressLineNumbers w:val="0"/>
        <w:kinsoku/>
        <w:wordWrap/>
        <w:overflowPunct/>
        <w:topLinePunct w:val="0"/>
        <w:autoSpaceDE/>
        <w:autoSpaceDN/>
        <w:bidi w:val="0"/>
        <w:adjustRightInd/>
        <w:spacing w:line="360" w:lineRule="auto"/>
        <w:ind w:firstLine="522" w:firstLineChars="200"/>
        <w:jc w:val="left"/>
        <w:textAlignment w:val="auto"/>
        <w:rPr>
          <w:rFonts w:hint="eastAsia" w:ascii="宋体" w:hAnsi="宋体" w:eastAsia="宋体" w:cs="宋体"/>
          <w:b/>
          <w:bCs/>
          <w:color w:val="auto"/>
          <w:sz w:val="26"/>
          <w:szCs w:val="26"/>
          <w:lang w:val="en-US" w:eastAsia="zh-CN"/>
        </w:rPr>
      </w:pPr>
      <w:r>
        <w:rPr>
          <w:rFonts w:hint="eastAsia" w:ascii="宋体" w:hAnsi="宋体" w:eastAsia="宋体" w:cs="宋体"/>
          <w:b/>
          <w:bCs/>
          <w:color w:val="auto"/>
          <w:sz w:val="26"/>
          <w:szCs w:val="26"/>
          <w:lang w:val="en-US" w:eastAsia="zh-CN"/>
        </w:rPr>
        <w:t>五、商务要求</w:t>
      </w:r>
    </w:p>
    <w:p w14:paraId="0BEC1AFE">
      <w:pPr>
        <w:ind w:firstLine="480" w:firstLineChars="200"/>
        <w:rPr>
          <w:rFonts w:hint="default"/>
          <w:lang w:val="en-US" w:eastAsia="zh-CN"/>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1、投标人具有</w:t>
      </w:r>
      <w:r>
        <w:rPr>
          <w:rFonts w:hint="eastAsia" w:ascii="宋体" w:hAnsi="宋体" w:cs="宋体"/>
          <w:i w:val="0"/>
          <w:caps w:val="0"/>
          <w:color w:val="auto"/>
          <w:spacing w:val="0"/>
          <w:kern w:val="2"/>
          <w:sz w:val="24"/>
          <w:szCs w:val="24"/>
          <w:highlight w:val="none"/>
          <w:shd w:val="clear" w:color="auto" w:fill="FFFFFF"/>
          <w:lang w:val="en-US" w:eastAsia="zh-CN" w:bidi="ar-SA"/>
        </w:rPr>
        <w:t>近五</w:t>
      </w:r>
      <w:r>
        <w:rPr>
          <w:rFonts w:hint="eastAsia" w:ascii="宋体" w:hAnsi="宋体" w:eastAsia="宋体" w:cs="宋体"/>
          <w:i w:val="0"/>
          <w:caps w:val="0"/>
          <w:color w:val="auto"/>
          <w:spacing w:val="0"/>
          <w:kern w:val="2"/>
          <w:sz w:val="24"/>
          <w:szCs w:val="24"/>
          <w:highlight w:val="none"/>
          <w:shd w:val="clear" w:color="auto" w:fill="FFFFFF"/>
          <w:lang w:val="en-US" w:eastAsia="zh-CN" w:bidi="ar-SA"/>
        </w:rPr>
        <w:t>年来承担过类似项目的业绩。</w:t>
      </w:r>
    </w:p>
    <w:p w14:paraId="7245CDB5">
      <w:pPr>
        <w:ind w:firstLine="480" w:firstLineChars="200"/>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2、投标人具有</w:t>
      </w:r>
      <w:r>
        <w:rPr>
          <w:rFonts w:hint="eastAsia" w:ascii="宋体" w:hAnsi="宋体" w:cs="宋体"/>
          <w:i w:val="0"/>
          <w:caps w:val="0"/>
          <w:color w:val="auto"/>
          <w:spacing w:val="0"/>
          <w:kern w:val="2"/>
          <w:sz w:val="24"/>
          <w:szCs w:val="24"/>
          <w:highlight w:val="none"/>
          <w:shd w:val="clear" w:color="auto" w:fill="FFFFFF"/>
          <w:lang w:val="en-US" w:eastAsia="zh-CN" w:bidi="ar-SA"/>
        </w:rPr>
        <w:t>近五年</w:t>
      </w:r>
      <w:r>
        <w:rPr>
          <w:rFonts w:hint="eastAsia" w:ascii="宋体" w:hAnsi="宋体" w:eastAsia="宋体" w:cs="宋体"/>
          <w:i w:val="0"/>
          <w:caps w:val="0"/>
          <w:color w:val="auto"/>
          <w:spacing w:val="0"/>
          <w:kern w:val="2"/>
          <w:sz w:val="24"/>
          <w:szCs w:val="24"/>
          <w:highlight w:val="none"/>
          <w:shd w:val="clear" w:color="auto" w:fill="FFFFFF"/>
          <w:lang w:val="en-US" w:eastAsia="zh-CN" w:bidi="ar-SA"/>
        </w:rPr>
        <w:t>类似项目用户评价意见（无差评或不良评价意见）。</w:t>
      </w:r>
    </w:p>
    <w:p w14:paraId="3D14686B">
      <w:pPr>
        <w:ind w:firstLine="480" w:firstLineChars="200"/>
        <w:rPr>
          <w:rFonts w:hint="default"/>
          <w:lang w:val="en-US" w:eastAsia="zh-CN"/>
        </w:rPr>
      </w:pPr>
      <w:r>
        <w:rPr>
          <w:rFonts w:hint="eastAsia" w:ascii="宋体" w:hAnsi="宋体" w:cs="宋体"/>
          <w:i w:val="0"/>
          <w:caps w:val="0"/>
          <w:color w:val="auto"/>
          <w:spacing w:val="0"/>
          <w:kern w:val="2"/>
          <w:sz w:val="24"/>
          <w:szCs w:val="24"/>
          <w:highlight w:val="none"/>
          <w:shd w:val="clear" w:color="auto" w:fill="FFFFFF"/>
          <w:lang w:val="en-US" w:eastAsia="zh-CN" w:bidi="ar-SA"/>
        </w:rPr>
        <w:t>3</w:t>
      </w:r>
      <w:r>
        <w:rPr>
          <w:rFonts w:hint="eastAsia" w:ascii="宋体" w:hAnsi="宋体" w:eastAsia="宋体" w:cs="宋体"/>
          <w:i w:val="0"/>
          <w:caps w:val="0"/>
          <w:color w:val="auto"/>
          <w:spacing w:val="0"/>
          <w:kern w:val="2"/>
          <w:sz w:val="24"/>
          <w:szCs w:val="24"/>
          <w:highlight w:val="none"/>
          <w:shd w:val="clear" w:color="auto" w:fill="FFFFFF"/>
          <w:lang w:val="en-US" w:eastAsia="zh-CN" w:bidi="ar-SA"/>
        </w:rPr>
        <w:t>、投标人具有</w:t>
      </w:r>
      <w:r>
        <w:rPr>
          <w:rFonts w:hint="eastAsia" w:ascii="Times New Roman" w:hAnsi="Times New Roman" w:eastAsia="宋体"/>
          <w:color w:val="auto"/>
          <w:spacing w:val="0"/>
          <w:w w:val="100"/>
          <w:kern w:val="2"/>
          <w:position w:val="0"/>
          <w:sz w:val="24"/>
          <w:szCs w:val="24"/>
          <w:highlight w:val="none"/>
          <w:lang w:val="en-US" w:eastAsia="zh-CN" w:bidi="ar-SA"/>
        </w:rPr>
        <w:t>行业主管</w:t>
      </w:r>
      <w:r>
        <w:rPr>
          <w:rFonts w:hint="default" w:ascii="Times New Roman" w:hAnsi="Times New Roman" w:eastAsia="宋体"/>
          <w:color w:val="auto"/>
          <w:spacing w:val="0"/>
          <w:w w:val="100"/>
          <w:kern w:val="2"/>
          <w:position w:val="0"/>
          <w:sz w:val="24"/>
          <w:szCs w:val="24"/>
          <w:highlight w:val="none"/>
          <w:lang w:val="en-US" w:eastAsia="zh-CN" w:bidi="ar-SA"/>
        </w:rPr>
        <w:t>部门颁发的荣誉或奖项</w:t>
      </w:r>
      <w:r>
        <w:rPr>
          <w:rFonts w:hint="eastAsia"/>
          <w:color w:val="auto"/>
          <w:spacing w:val="0"/>
          <w:w w:val="100"/>
          <w:kern w:val="2"/>
          <w:position w:val="0"/>
          <w:sz w:val="24"/>
          <w:szCs w:val="24"/>
          <w:highlight w:val="none"/>
          <w:lang w:val="en-US" w:eastAsia="zh-CN" w:bidi="ar-SA"/>
        </w:rPr>
        <w:t>。</w:t>
      </w:r>
    </w:p>
    <w:p w14:paraId="065C0CE8">
      <w:pPr>
        <w:keepNext w:val="0"/>
        <w:keepLines w:val="0"/>
        <w:pageBreakBefore w:val="0"/>
        <w:widowControl/>
        <w:suppressLineNumbers w:val="0"/>
        <w:kinsoku/>
        <w:wordWrap/>
        <w:overflowPunct/>
        <w:topLinePunct w:val="0"/>
        <w:autoSpaceDE/>
        <w:autoSpaceDN/>
        <w:bidi w:val="0"/>
        <w:adjustRightInd/>
        <w:spacing w:line="360" w:lineRule="auto"/>
        <w:ind w:firstLine="522" w:firstLineChars="200"/>
        <w:jc w:val="left"/>
        <w:textAlignment w:val="auto"/>
        <w:rPr>
          <w:rFonts w:hint="eastAsia" w:ascii="宋体" w:hAnsi="宋体" w:eastAsia="宋体" w:cs="宋体"/>
          <w:b/>
          <w:bCs/>
          <w:color w:val="auto"/>
          <w:sz w:val="26"/>
          <w:szCs w:val="26"/>
          <w:lang w:val="en-US" w:eastAsia="zh-CN"/>
        </w:rPr>
      </w:pPr>
      <w:r>
        <w:rPr>
          <w:rFonts w:hint="eastAsia" w:ascii="宋体" w:hAnsi="宋体" w:eastAsia="宋体" w:cs="宋体"/>
          <w:b/>
          <w:bCs/>
          <w:color w:val="auto"/>
          <w:sz w:val="26"/>
          <w:szCs w:val="26"/>
          <w:lang w:val="en-US" w:eastAsia="zh-CN"/>
        </w:rPr>
        <w:t>六、技术要求</w:t>
      </w:r>
    </w:p>
    <w:p w14:paraId="6DB34BD6">
      <w:pPr>
        <w:ind w:firstLine="480" w:firstLineChars="200"/>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1、对本</w:t>
      </w:r>
      <w:r>
        <w:rPr>
          <w:rFonts w:hint="eastAsia" w:ascii="宋体" w:hAnsi="宋体" w:eastAsia="宋体" w:cs="宋体"/>
          <w:b w:val="0"/>
          <w:bCs/>
          <w:color w:val="auto"/>
          <w:kern w:val="2"/>
          <w:sz w:val="24"/>
          <w:szCs w:val="24"/>
          <w:lang w:val="en-US" w:eastAsia="zh-CN" w:bidi="zh-CN"/>
        </w:rPr>
        <w:t>项目概况分析及现场情况描述清楚，对于各项工作要求理解清晰，认识和定位准确，且服务目标明确</w:t>
      </w:r>
      <w:r>
        <w:rPr>
          <w:rFonts w:hint="eastAsia" w:ascii="宋体" w:hAnsi="宋体" w:cs="宋体"/>
          <w:b w:val="0"/>
          <w:bCs/>
          <w:color w:val="auto"/>
          <w:kern w:val="2"/>
          <w:sz w:val="24"/>
          <w:szCs w:val="24"/>
          <w:lang w:val="en-US" w:eastAsia="zh-CN" w:bidi="zh-CN"/>
        </w:rPr>
        <w:t>。</w:t>
      </w:r>
    </w:p>
    <w:p w14:paraId="59DD7ECC">
      <w:pPr>
        <w:ind w:firstLine="480" w:firstLineChars="200"/>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2、供应商根据本项目采购需求的特点、要求，制定详细的服务方案。</w:t>
      </w:r>
    </w:p>
    <w:p w14:paraId="7CFE1012">
      <w:pPr>
        <w:keepNext w:val="0"/>
        <w:keepLines w:val="0"/>
        <w:pageBreakBefore w:val="0"/>
        <w:kinsoku/>
        <w:wordWrap/>
        <w:overflowPunct/>
        <w:topLinePunct w:val="0"/>
        <w:bidi w:val="0"/>
        <w:adjustRightInd/>
        <w:snapToGrid/>
        <w:spacing w:line="240" w:lineRule="auto"/>
        <w:ind w:right="0" w:rightChars="0" w:firstLine="480" w:firstLineChars="200"/>
        <w:jc w:val="left"/>
        <w:rPr>
          <w:rFonts w:hint="eastAsia" w:ascii="宋体" w:hAnsi="宋体"/>
          <w:b w:val="0"/>
          <w:bCs/>
          <w:color w:val="auto"/>
          <w:sz w:val="24"/>
          <w:szCs w:val="24"/>
          <w:lang w:val="en-US" w:eastAsia="zh-CN"/>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3、供应商针对本项目应制定</w:t>
      </w:r>
      <w:r>
        <w:rPr>
          <w:rFonts w:hint="eastAsia" w:ascii="宋体" w:hAnsi="宋体"/>
          <w:b w:val="0"/>
          <w:bCs/>
          <w:color w:val="auto"/>
          <w:sz w:val="24"/>
          <w:szCs w:val="24"/>
          <w:lang w:val="en-US" w:eastAsia="zh-CN"/>
        </w:rPr>
        <w:t>管理机构设立、运作流程、人员培训制度、突发事件应急措施、</w:t>
      </w:r>
      <w:r>
        <w:rPr>
          <w:rFonts w:hint="eastAsia"/>
          <w:color w:val="auto"/>
          <w:spacing w:val="0"/>
          <w:w w:val="100"/>
          <w:position w:val="0"/>
          <w:sz w:val="24"/>
          <w:szCs w:val="24"/>
          <w:highlight w:val="none"/>
          <w:lang w:val="en-US" w:eastAsia="zh-CN"/>
        </w:rPr>
        <w:t>大型活动保障</w:t>
      </w:r>
      <w:r>
        <w:rPr>
          <w:rFonts w:hint="eastAsia" w:ascii="宋体" w:hAnsi="宋体" w:eastAsia="宋体" w:cs="宋体"/>
          <w:i w:val="0"/>
          <w:caps w:val="0"/>
          <w:color w:val="auto"/>
          <w:spacing w:val="0"/>
          <w:kern w:val="2"/>
          <w:sz w:val="24"/>
          <w:szCs w:val="24"/>
          <w:highlight w:val="none"/>
          <w:shd w:val="clear" w:color="auto" w:fill="FFFFFF"/>
          <w:lang w:val="en-US" w:eastAsia="zh-CN" w:bidi="ar-SA"/>
        </w:rPr>
        <w:t>制定完整的应急处理方案</w:t>
      </w:r>
      <w:r>
        <w:rPr>
          <w:rFonts w:hint="eastAsia" w:ascii="宋体" w:hAnsi="宋体" w:cs="宋体"/>
          <w:i w:val="0"/>
          <w:caps w:val="0"/>
          <w:color w:val="auto"/>
          <w:spacing w:val="0"/>
          <w:kern w:val="2"/>
          <w:sz w:val="24"/>
          <w:szCs w:val="24"/>
          <w:highlight w:val="none"/>
          <w:shd w:val="clear" w:color="auto" w:fill="FFFFFF"/>
          <w:lang w:val="en-US" w:eastAsia="zh-CN" w:bidi="ar-SA"/>
        </w:rPr>
        <w:t>。</w:t>
      </w:r>
    </w:p>
    <w:p w14:paraId="33014CB2">
      <w:pPr>
        <w:keepNext w:val="0"/>
        <w:keepLines w:val="0"/>
        <w:pageBreakBefore w:val="0"/>
        <w:widowControl/>
        <w:suppressLineNumbers w:val="0"/>
        <w:kinsoku/>
        <w:wordWrap/>
        <w:overflowPunct/>
        <w:topLinePunct w:val="0"/>
        <w:autoSpaceDE/>
        <w:autoSpaceDN/>
        <w:bidi w:val="0"/>
        <w:adjustRightInd/>
        <w:spacing w:line="360" w:lineRule="auto"/>
        <w:ind w:firstLine="522" w:firstLineChars="200"/>
        <w:jc w:val="left"/>
        <w:textAlignment w:val="auto"/>
        <w:rPr>
          <w:rFonts w:hint="eastAsia" w:ascii="宋体" w:hAnsi="宋体" w:eastAsia="宋体" w:cs="宋体"/>
          <w:b/>
          <w:bCs/>
          <w:color w:val="auto"/>
          <w:sz w:val="26"/>
          <w:szCs w:val="26"/>
          <w:lang w:val="en-US" w:eastAsia="zh-CN"/>
        </w:rPr>
      </w:pPr>
      <w:r>
        <w:rPr>
          <w:rFonts w:hint="eastAsia" w:ascii="宋体" w:hAnsi="宋体" w:eastAsia="宋体" w:cs="宋体"/>
          <w:b/>
          <w:bCs/>
          <w:color w:val="auto"/>
          <w:sz w:val="26"/>
          <w:szCs w:val="26"/>
          <w:lang w:val="en-US" w:eastAsia="zh-CN"/>
        </w:rPr>
        <w:t>五、付款方式</w:t>
      </w:r>
    </w:p>
    <w:p w14:paraId="20ACAB08">
      <w:pPr>
        <w:pStyle w:val="4"/>
        <w:keepNext w:val="0"/>
        <w:keepLines w:val="0"/>
        <w:pageBreakBefore w:val="0"/>
        <w:numPr>
          <w:ilvl w:val="0"/>
          <w:numId w:val="0"/>
        </w:numPr>
        <w:kinsoku/>
        <w:wordWrap/>
        <w:overflowPunct/>
        <w:topLinePunct w:val="0"/>
        <w:autoSpaceDE/>
        <w:autoSpaceDN/>
        <w:bidi w:val="0"/>
        <w:adjustRightInd/>
        <w:spacing w:line="36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合同另行约定</w:t>
      </w:r>
    </w:p>
    <w:p w14:paraId="3909879B">
      <w:pPr>
        <w:keepNext w:val="0"/>
        <w:keepLines w:val="0"/>
        <w:pageBreakBefore w:val="0"/>
        <w:widowControl/>
        <w:suppressLineNumbers w:val="0"/>
        <w:kinsoku/>
        <w:wordWrap/>
        <w:overflowPunct/>
        <w:topLinePunct w:val="0"/>
        <w:autoSpaceDE/>
        <w:autoSpaceDN/>
        <w:bidi w:val="0"/>
        <w:adjustRightInd/>
        <w:spacing w:line="360" w:lineRule="auto"/>
        <w:ind w:firstLine="482" w:firstLineChars="200"/>
        <w:jc w:val="left"/>
        <w:textAlignment w:val="auto"/>
        <w:rPr>
          <w:rFonts w:hint="eastAsia" w:ascii="宋体" w:hAnsi="宋体" w:eastAsia="宋体" w:cs="宋体"/>
          <w:b/>
          <w:color w:val="auto"/>
          <w:kern w:val="0"/>
          <w:sz w:val="24"/>
          <w:szCs w:val="24"/>
          <w:lang w:val="en-US" w:eastAsia="zh-CN" w:bidi="ar"/>
        </w:rPr>
      </w:pPr>
    </w:p>
    <w:p w14:paraId="561E0C8E">
      <w:pPr>
        <w:keepNext w:val="0"/>
        <w:keepLines w:val="0"/>
        <w:pageBreakBefore w:val="0"/>
        <w:widowControl/>
        <w:suppressLineNumbers w:val="0"/>
        <w:kinsoku/>
        <w:wordWrap/>
        <w:overflowPunct/>
        <w:topLinePunct w:val="0"/>
        <w:autoSpaceDE/>
        <w:autoSpaceDN/>
        <w:bidi w:val="0"/>
        <w:adjustRightInd/>
        <w:spacing w:line="360" w:lineRule="auto"/>
        <w:ind w:firstLine="482" w:firstLineChars="200"/>
        <w:jc w:val="left"/>
        <w:textAlignment w:val="auto"/>
        <w:rPr>
          <w:color w:val="auto"/>
        </w:rPr>
      </w:pPr>
      <w:r>
        <w:rPr>
          <w:rFonts w:hint="eastAsia" w:ascii="宋体" w:hAnsi="宋体" w:eastAsia="宋体" w:cs="宋体"/>
          <w:b/>
          <w:color w:val="auto"/>
          <w:kern w:val="0"/>
          <w:sz w:val="24"/>
          <w:szCs w:val="24"/>
          <w:lang w:val="en-US" w:eastAsia="zh-CN" w:bidi="ar"/>
        </w:rPr>
        <w:t>特别说明：本章标“★”号的条款为实质性条款要求，投标人有任意一项负偏离的将作为无效投标处理。</w:t>
      </w:r>
    </w:p>
    <w:p w14:paraId="7EC0F61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4D7B95"/>
    <w:rsid w:val="16EA29B1"/>
    <w:rsid w:val="24E35EB4"/>
    <w:rsid w:val="2E0B7092"/>
    <w:rsid w:val="311A1E34"/>
    <w:rsid w:val="625609F2"/>
    <w:rsid w:val="769945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widowControl/>
      <w:spacing w:line="360" w:lineRule="auto"/>
      <w:ind w:firstLine="420"/>
      <w:jc w:val="left"/>
    </w:pPr>
    <w:rPr>
      <w:rFonts w:ascii="宋体"/>
      <w:kern w:val="0"/>
      <w:szCs w:val="20"/>
    </w:rPr>
  </w:style>
  <w:style w:type="paragraph" w:styleId="4">
    <w:name w:val="Body Text"/>
    <w:basedOn w:val="1"/>
    <w:next w:val="1"/>
    <w:qFormat/>
    <w:uiPriority w:val="0"/>
    <w:pPr>
      <w:spacing w:after="120" w:afterLines="0"/>
    </w:pPr>
    <w:rPr>
      <w:rFonts w:eastAsia="宋体"/>
      <w:kern w:val="2"/>
      <w:sz w:val="21"/>
      <w:szCs w:val="24"/>
      <w:lang w:bidi="ar-SA"/>
    </w:rPr>
  </w:style>
  <w:style w:type="paragraph" w:styleId="5">
    <w:name w:val="footer"/>
    <w:basedOn w:val="1"/>
    <w:next w:val="1"/>
    <w:qFormat/>
    <w:uiPriority w:val="0"/>
    <w:pPr>
      <w:tabs>
        <w:tab w:val="center" w:pos="4153"/>
        <w:tab w:val="right" w:pos="8306"/>
      </w:tabs>
      <w:snapToGrid w:val="0"/>
      <w:jc w:val="left"/>
    </w:pPr>
    <w:rPr>
      <w:sz w:val="18"/>
      <w:szCs w:val="18"/>
    </w:rPr>
  </w:style>
  <w:style w:type="paragraph" w:styleId="6">
    <w:name w:val="header"/>
    <w:basedOn w:val="1"/>
    <w:next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2636</Words>
  <Characters>2699</Characters>
  <Lines>0</Lines>
  <Paragraphs>0</Paragraphs>
  <TotalTime>6</TotalTime>
  <ScaleCrop>false</ScaleCrop>
  <LinksUpToDate>false</LinksUpToDate>
  <CharactersWithSpaces>2761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廖欢</cp:lastModifiedBy>
  <dcterms:modified xsi:type="dcterms:W3CDTF">2024-12-23T02:33:37Z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851B52761BD34704A2192315E084A0C2_12</vt:lpwstr>
  </property>
</Properties>
</file>