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附件3-1 </w:t>
      </w:r>
    </w:p>
    <w:p>
      <w:pPr>
        <w:jc w:val="both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华容区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高级中学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整体绩效自评表</w:t>
      </w:r>
    </w:p>
    <w:p>
      <w:pPr>
        <w:pStyle w:val="3"/>
        <w:rPr>
          <w:rFonts w:hint="eastAsia"/>
        </w:rPr>
      </w:pPr>
    </w:p>
    <w:p>
      <w:pPr>
        <w:jc w:val="center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单位名称：鄂州市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华容高级中学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2024年04月 16 日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79"/>
        <w:gridCol w:w="1646"/>
        <w:gridCol w:w="1617"/>
        <w:gridCol w:w="573"/>
        <w:gridCol w:w="1245"/>
        <w:gridCol w:w="12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</w:t>
            </w:r>
            <w:r>
              <w:rPr>
                <w:rFonts w:hint="eastAsia" w:ascii="宋体" w:hAnsi="宋体" w:cs="仿宋_GB2312"/>
                <w:b w:val="0"/>
                <w:color w:val="auto"/>
                <w:kern w:val="0"/>
                <w:sz w:val="21"/>
                <w:szCs w:val="24"/>
                <w:lang w:val="en-US" w:eastAsia="zh-CN" w:bidi="ar-SA"/>
              </w:rPr>
              <w:t>华容高级中学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2013.06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万元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105.90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《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instrText xml:space="preserve"> HYPERLINK "https://www.baidu.com/s?wd=%E6%99%AE%E9%80%9A%E9%AB%98%E4%B8%AD&amp;tn=44039180_cpr&amp;fenlei=mv6quAkxTZn0IZRqIHckPjm4nH00T1YkuHTvnAwhm1f1nhRsm17W0ZwV5Hcvrjm3rH6sPfKWUMw85HfYnjn4nH6sgvPsT6KdThsqpZwYTjCEQLGCpyw9Uz4Bmy-bIi4WUvYETgN-TLwGUv3EnH04P1nsPjDv" </w:instrTex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普通高中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课程方案（实验）》指出：“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instrText xml:space="preserve"> HYPERLINK "https://www.baidu.com/s?wd=%E6%99%AE%E9%80%9A%E9%AB%98%E4%B8%AD&amp;tn=44039180_cpr&amp;fenlei=mv6quAkxTZn0IZRqIHckPjm4nH00T1YkuHTvnAwhm1f1nhRsm17W0ZwV5Hcvrjm3rH6sPfKWUMw85HfYnjn4nH6sgvPsT6KdThsqpZwYTjCEQLGCpyw9Uz4Bmy-bIi4WUvYETgN-TLwGUv3EnH04P1nsPjDv" </w:instrTex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普通高中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教育是在九年义务教育基础上进一步提高国民素质、面向大众的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instrText xml:space="preserve"> HYPERLINK "https://www.baidu.com/s?wd=%E5%9F%BA%E7%A1%80%E6%95%99%E8%82%B2&amp;tn=44039180_cpr&amp;fenlei=mv6quAkxTZn0IZRqIHckPjm4nH00T1YkuHTvnAwhm1f1nhRsm17W0ZwV5Hcvrjm3rH6sPfKWUMw85HfYnjn4nH6sgvPsT6KdThsqpZwYTjCEQLGCpyw9Uz4Bmy-bIi4WUvYETgN-TLwGUv3EnH04P1nsPjDv" </w:instrTex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基础教育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。”《普通高中课程方案（实验）》指出：普通高中的任务是为学生的终身发展奠定基础。长期以来，人们对普通高中任务比较一致的看法是“双重任务”论：升学与就业。不能说它不对，但有很大片面性，在实际执行中不少学校往往将“升学”视为自己的全部任务。双重任务论重视了教育的社会需求，而忽视了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instrText xml:space="preserve"> HYPERLINK "https://www.baidu.com/s?wd=%E4%BA%BA%E7%9A%84%E5%8F%91%E5%B1%95&amp;tn=44039180_cpr&amp;fenlei=mv6quAkxTZn0IZRqIHckPjm4nH00T1YkuHTvnAwhm1f1nhRsm17W0ZwV5Hcvrjm3rH6sPfKWUMw85HfYnjn4nH6sgvPsT6KdThsqpZwYTjCEQLGCpyw9Uz4Bmy-bIi4WUvYETgN-TLwGUv3EnH04P1nsPjDv" </w:instrTex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人的发展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需求；重视了社会对教育的选择功能，而忽视了教育人的本质功能。新的教育理念认为，普通高中教育不仅要关注人的社会性，同时又必须关注人的自然性和个性；教育的本质功能是育人，是为学生的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instrText xml:space="preserve"> HYPERLINK "https://www.baidu.com/s?wd=%E7%BB%88%E8%BA%AB%E5%AD%A6%E4%B9%A0&amp;tn=44039180_cpr&amp;fenlei=mv6quAkxTZn0IZRqIHckPjm4nH00T1YkuHTvnAwhm1f1nhRsm17W0ZwV5Hcvrjm3rH6sPfKWUMw85HfYnjn4nH6sgvPsT6KdThsqpZwYTjCEQLGCpyw9Uz4Bmy-bIi4WUvYETgN-TLwGUv3EnH04P1nsPjDv" </w:instrTex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终身学习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和终身发展奠定基础。华容高中的主要职能是育人为本。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绩效指标</w:t>
            </w: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bookmarkStart w:id="0" w:name="_GoBack" w:colFirst="4" w:colLast="4"/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both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干部教育增训费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98%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工作及时率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及时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及时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建立健全高质量发展 引导机制统计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98%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全部完成目标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单位严格按照区财政部门的要求，根据定员定额的原则，在财政下达的控制范围内编制预算，同时，在日常财务收支中严加控制，按照预算科目对应的用途开支，确保预算按计划规范执行。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hint="eastAsia" w:ascii="仿宋_GB2312" w:hAnsi="宋体" w:eastAsia="仿宋_GB2312" w:cs="Times New Roman"/>
          <w:kern w:val="0"/>
          <w:sz w:val="20"/>
          <w:szCs w:val="20"/>
          <w:lang w:eastAsia="zh-CN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  <w:lang w:eastAsia="zh-CN"/>
        </w:rPr>
        <w:t>基本支出总额和项目支出总额为财政资金实际支出数。</w:t>
      </w:r>
    </w:p>
    <w:p>
      <w:pPr>
        <w:widowControl/>
        <w:ind w:firstLine="400" w:firstLineChars="200"/>
        <w:rPr>
          <w:rFonts w:ascii="仿宋_GB2312" w:hAnsi="宋体" w:eastAsia="仿宋_GB2312" w:cs="仿宋_GB2312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  <w:sz w:val="20"/>
          <w:szCs w:val="20"/>
        </w:rPr>
        <w:t>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OTlhNWZlMDczZTk3ZWQxYTY4ZDQzODIwMWNkMGIifQ=="/>
  </w:docVars>
  <w:rsids>
    <w:rsidRoot w:val="0A755759"/>
    <w:rsid w:val="08061AFB"/>
    <w:rsid w:val="0A755759"/>
    <w:rsid w:val="127B32F1"/>
    <w:rsid w:val="1BB703D9"/>
    <w:rsid w:val="3411559E"/>
    <w:rsid w:val="43130210"/>
    <w:rsid w:val="512F30C4"/>
    <w:rsid w:val="6A106EC3"/>
    <w:rsid w:val="72C87B5E"/>
    <w:rsid w:val="74BF0BE0"/>
    <w:rsid w:val="7853735A"/>
    <w:rsid w:val="7DE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1245</Characters>
  <Lines>0</Lines>
  <Paragraphs>0</Paragraphs>
  <TotalTime>0</TotalTime>
  <ScaleCrop>false</ScaleCrop>
  <LinksUpToDate>false</LinksUpToDate>
  <CharactersWithSpaces>1256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2024-04-19T03:36:00Z</dcterms:created>
  <dc:creator> </dc:creator>
  <cp:lastModifiedBy>QC</cp:lastModifiedBy>
  <dcterms:modified xsi:type="dcterms:W3CDTF">2024-04-30T02:23:33Z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BCF55DFBD2AE4280B3476E5A8255F880_12</vt:lpwstr>
  </property>
</Properties>
</file>