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BC4" w:rsidRDefault="006C3481">
      <w:pPr>
        <w:widowControl/>
        <w:kinsoku w:val="0"/>
        <w:autoSpaceDE w:val="0"/>
        <w:autoSpaceDN w:val="0"/>
        <w:adjustRightInd w:val="0"/>
        <w:snapToGrid w:val="0"/>
        <w:spacing w:line="600" w:lineRule="exact"/>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华容区2023年防止返贫监测帮扶集中排查</w:t>
      </w:r>
    </w:p>
    <w:p w:rsidR="002E1BC4" w:rsidRDefault="006C3481">
      <w:pPr>
        <w:widowControl/>
        <w:kinsoku w:val="0"/>
        <w:autoSpaceDE w:val="0"/>
        <w:autoSpaceDN w:val="0"/>
        <w:adjustRightInd w:val="0"/>
        <w:snapToGrid w:val="0"/>
        <w:spacing w:line="600" w:lineRule="exact"/>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工 作 方 案</w:t>
      </w:r>
    </w:p>
    <w:p w:rsidR="002E1BC4" w:rsidRDefault="002E1BC4">
      <w:pPr>
        <w:kinsoku w:val="0"/>
        <w:autoSpaceDE w:val="0"/>
        <w:autoSpaceDN w:val="0"/>
        <w:adjustRightInd w:val="0"/>
        <w:snapToGrid w:val="0"/>
        <w:spacing w:line="520" w:lineRule="exact"/>
        <w:jc w:val="left"/>
        <w:textAlignment w:val="baseline"/>
        <w:rPr>
          <w:rFonts w:ascii="仿宋_GB2312" w:hAnsi="仿宋_GB2312" w:cs="仿宋_GB2312"/>
          <w:snapToGrid w:val="0"/>
          <w:color w:val="000000"/>
          <w:kern w:val="0"/>
          <w:szCs w:val="32"/>
        </w:rPr>
      </w:pP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为深入贯彻落实中央农村工作领导小组《关于健全防止返贫动态监测和帮扶机制的指导意见》，根据省乡村</w:t>
      </w:r>
      <w:proofErr w:type="gramStart"/>
      <w:r>
        <w:rPr>
          <w:rFonts w:ascii="仿宋_GB2312" w:hAnsi="仿宋_GB2312" w:cs="仿宋_GB2312" w:hint="eastAsia"/>
          <w:snapToGrid w:val="0"/>
          <w:color w:val="000000"/>
          <w:kern w:val="0"/>
          <w:szCs w:val="32"/>
        </w:rPr>
        <w:t>振兴局</w:t>
      </w:r>
      <w:proofErr w:type="gramEnd"/>
      <w:r>
        <w:rPr>
          <w:rFonts w:ascii="仿宋_GB2312" w:hAnsi="仿宋_GB2312" w:cs="仿宋_GB2312" w:hint="eastAsia"/>
          <w:snapToGrid w:val="0"/>
          <w:color w:val="000000"/>
          <w:kern w:val="0"/>
          <w:szCs w:val="32"/>
        </w:rPr>
        <w:t>《关于印发2023年防止返贫监测帮扶集中排查工作方案的通知》要求，结合国家乡村</w:t>
      </w:r>
      <w:proofErr w:type="gramStart"/>
      <w:r>
        <w:rPr>
          <w:rFonts w:ascii="仿宋_GB2312" w:hAnsi="仿宋_GB2312" w:cs="仿宋_GB2312" w:hint="eastAsia"/>
          <w:snapToGrid w:val="0"/>
          <w:color w:val="000000"/>
          <w:kern w:val="0"/>
          <w:szCs w:val="32"/>
        </w:rPr>
        <w:t>振兴局</w:t>
      </w:r>
      <w:proofErr w:type="gramEnd"/>
      <w:r>
        <w:rPr>
          <w:rFonts w:ascii="仿宋_GB2312" w:hAnsi="仿宋_GB2312" w:cs="仿宋_GB2312" w:hint="eastAsia"/>
          <w:snapToGrid w:val="0"/>
          <w:color w:val="000000"/>
          <w:kern w:val="0"/>
          <w:szCs w:val="32"/>
        </w:rPr>
        <w:t>《健全防止返贫动态监测和帮扶机制工作指南》（以下简称《工作指南》）有关规定和</w:t>
      </w:r>
      <w:r w:rsidR="00D471E7">
        <w:rPr>
          <w:rFonts w:ascii="仿宋_GB2312" w:hAnsi="仿宋_GB2312" w:cs="仿宋_GB2312" w:hint="eastAsia"/>
          <w:snapToGrid w:val="0"/>
          <w:color w:val="000000"/>
          <w:kern w:val="0"/>
          <w:szCs w:val="32"/>
        </w:rPr>
        <w:t>我</w:t>
      </w:r>
      <w:r>
        <w:rPr>
          <w:rFonts w:ascii="仿宋_GB2312" w:hAnsi="仿宋_GB2312" w:cs="仿宋_GB2312" w:hint="eastAsia"/>
          <w:snapToGrid w:val="0"/>
          <w:color w:val="000000"/>
          <w:kern w:val="0"/>
          <w:szCs w:val="32"/>
        </w:rPr>
        <w:t>区实际情况，现制定方案如下。</w:t>
      </w:r>
    </w:p>
    <w:p w:rsidR="002E1BC4" w:rsidRDefault="006C3481">
      <w:pPr>
        <w:kinsoku w:val="0"/>
        <w:autoSpaceDE w:val="0"/>
        <w:autoSpaceDN w:val="0"/>
        <w:adjustRightInd w:val="0"/>
        <w:snapToGrid w:val="0"/>
        <w:spacing w:line="520" w:lineRule="exact"/>
        <w:ind w:firstLineChars="200" w:firstLine="640"/>
        <w:textAlignment w:val="baseline"/>
        <w:rPr>
          <w:rFonts w:ascii="黑体" w:eastAsia="黑体" w:hAnsi="黑体" w:cs="黑体"/>
          <w:snapToGrid w:val="0"/>
          <w:color w:val="000000"/>
          <w:kern w:val="0"/>
          <w:szCs w:val="32"/>
        </w:rPr>
      </w:pPr>
      <w:r>
        <w:rPr>
          <w:rFonts w:ascii="黑体" w:eastAsia="黑体" w:hAnsi="黑体" w:cs="黑体" w:hint="eastAsia"/>
          <w:snapToGrid w:val="0"/>
          <w:color w:val="000000"/>
          <w:kern w:val="0"/>
          <w:szCs w:val="32"/>
        </w:rPr>
        <w:t>一、工作任务</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t>（一）识别认定新增监测对象</w:t>
      </w:r>
    </w:p>
    <w:p w:rsidR="002E1BC4" w:rsidRDefault="006C3481">
      <w:pPr>
        <w:kinsoku w:val="0"/>
        <w:autoSpaceDE w:val="0"/>
        <w:autoSpaceDN w:val="0"/>
        <w:adjustRightInd w:val="0"/>
        <w:snapToGrid w:val="0"/>
        <w:spacing w:line="520" w:lineRule="exact"/>
        <w:ind w:firstLineChars="200" w:firstLine="640"/>
        <w:textAlignment w:val="baseline"/>
        <w:rPr>
          <w:rFonts w:ascii="楷体_GB2312" w:eastAsia="楷体_GB2312" w:hAnsi="楷体_GB2312" w:cs="楷体_GB2312"/>
          <w:snapToGrid w:val="0"/>
          <w:color w:val="000000"/>
          <w:kern w:val="0"/>
          <w:szCs w:val="32"/>
        </w:rPr>
      </w:pPr>
      <w:r>
        <w:rPr>
          <w:rFonts w:ascii="楷体_GB2312" w:eastAsia="楷体_GB2312" w:hAnsi="楷体_GB2312" w:cs="楷体_GB2312" w:hint="eastAsia"/>
          <w:snapToGrid w:val="0"/>
          <w:color w:val="000000"/>
          <w:kern w:val="0"/>
          <w:szCs w:val="32"/>
        </w:rPr>
        <w:t>1.排查对</w:t>
      </w:r>
      <w:proofErr w:type="gramStart"/>
      <w:r>
        <w:rPr>
          <w:rFonts w:ascii="楷体_GB2312" w:eastAsia="楷体_GB2312" w:hAnsi="楷体_GB2312" w:cs="楷体_GB2312" w:hint="eastAsia"/>
          <w:snapToGrid w:val="0"/>
          <w:color w:val="000000"/>
          <w:kern w:val="0"/>
          <w:szCs w:val="32"/>
        </w:rPr>
        <w:t>象</w:t>
      </w:r>
      <w:proofErr w:type="gramEnd"/>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面向所有农村地区、农村户籍人口，以家庭为单位，开展全面排查。</w:t>
      </w:r>
    </w:p>
    <w:p w:rsidR="002E1BC4" w:rsidRDefault="006C3481">
      <w:pPr>
        <w:kinsoku w:val="0"/>
        <w:autoSpaceDE w:val="0"/>
        <w:autoSpaceDN w:val="0"/>
        <w:adjustRightInd w:val="0"/>
        <w:snapToGrid w:val="0"/>
        <w:spacing w:line="520" w:lineRule="exact"/>
        <w:ind w:firstLineChars="200" w:firstLine="640"/>
        <w:textAlignment w:val="baseline"/>
        <w:rPr>
          <w:rFonts w:ascii="楷体_GB2312" w:eastAsia="楷体_GB2312" w:hAnsi="楷体_GB2312" w:cs="楷体_GB2312"/>
          <w:snapToGrid w:val="0"/>
          <w:color w:val="000000"/>
          <w:kern w:val="0"/>
          <w:szCs w:val="32"/>
        </w:rPr>
      </w:pPr>
      <w:r>
        <w:rPr>
          <w:rFonts w:ascii="楷体_GB2312" w:eastAsia="楷体_GB2312" w:hAnsi="楷体_GB2312" w:cs="楷体_GB2312" w:hint="eastAsia"/>
          <w:snapToGrid w:val="0"/>
          <w:color w:val="000000"/>
          <w:kern w:val="0"/>
          <w:szCs w:val="32"/>
        </w:rPr>
        <w:t>2.排查重点</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按照我省2023年防止返贫监测范围（年人均纯收入7600元）和识别标准进行全面排查。重点关注以下人员：</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（1）2022年家庭人均纯收入较低和明显减少特别是收入在监测范围内的农户；</w:t>
      </w:r>
      <w:r w:rsidR="002D5931">
        <w:rPr>
          <w:rFonts w:ascii="仿宋_GB2312" w:hAnsi="仿宋_GB2312" w:cs="仿宋_GB2312" w:hint="eastAsia"/>
          <w:snapToGrid w:val="0"/>
          <w:color w:val="000000"/>
          <w:kern w:val="0"/>
          <w:szCs w:val="32"/>
        </w:rPr>
        <w:t>（区局系统内筛选）</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（2）就业不稳、产业失败，以及受极端天气和其他突发意外事故影响较大的农户；</w:t>
      </w:r>
      <w:r w:rsidR="002D5931">
        <w:rPr>
          <w:rFonts w:ascii="仿宋_GB2312" w:hAnsi="仿宋_GB2312" w:cs="仿宋_GB2312" w:hint="eastAsia"/>
          <w:snapToGrid w:val="0"/>
          <w:color w:val="000000"/>
          <w:kern w:val="0"/>
          <w:szCs w:val="32"/>
        </w:rPr>
        <w:t>（各村摸排汇总）</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（3）2023年以来有新识别和集中排查工作开始后有申请农村</w:t>
      </w:r>
      <w:proofErr w:type="gramStart"/>
      <w:r>
        <w:rPr>
          <w:rFonts w:ascii="仿宋_GB2312" w:hAnsi="仿宋_GB2312" w:cs="仿宋_GB2312" w:hint="eastAsia"/>
          <w:snapToGrid w:val="0"/>
          <w:color w:val="000000"/>
          <w:kern w:val="0"/>
          <w:szCs w:val="32"/>
        </w:rPr>
        <w:t>低保对象</w:t>
      </w:r>
      <w:proofErr w:type="gramEnd"/>
      <w:r>
        <w:rPr>
          <w:rFonts w:ascii="仿宋_GB2312" w:hAnsi="仿宋_GB2312" w:cs="仿宋_GB2312" w:hint="eastAsia"/>
          <w:snapToGrid w:val="0"/>
          <w:color w:val="000000"/>
          <w:kern w:val="0"/>
          <w:szCs w:val="32"/>
        </w:rPr>
        <w:t>或分散供养特困人员，特别是单人户的农户；</w:t>
      </w:r>
      <w:r w:rsidR="002D5931">
        <w:rPr>
          <w:rFonts w:ascii="仿宋_GB2312" w:hAnsi="仿宋_GB2312" w:cs="仿宋_GB2312" w:hint="eastAsia"/>
          <w:snapToGrid w:val="0"/>
          <w:color w:val="000000"/>
          <w:kern w:val="0"/>
          <w:szCs w:val="32"/>
        </w:rPr>
        <w:t>（区民政提供）</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（4）脱贫户特别是2020年脱贫、整户无劳动力、近三年家庭人均纯收入持续减少的脱贫户；</w:t>
      </w:r>
      <w:r w:rsidR="002D5931">
        <w:rPr>
          <w:rFonts w:ascii="仿宋_GB2312" w:hAnsi="仿宋_GB2312" w:cs="仿宋_GB2312" w:hint="eastAsia"/>
          <w:snapToGrid w:val="0"/>
          <w:color w:val="000000"/>
          <w:kern w:val="0"/>
          <w:szCs w:val="32"/>
        </w:rPr>
        <w:t>（区局系统内筛选）</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（5）农村残疾人家庭特别是新致残和重度残疾人家庭，多子女</w:t>
      </w:r>
      <w:r>
        <w:rPr>
          <w:rFonts w:ascii="仿宋_GB2312" w:hAnsi="仿宋_GB2312" w:cs="仿宋_GB2312" w:hint="eastAsia"/>
          <w:snapToGrid w:val="0"/>
          <w:color w:val="000000"/>
          <w:kern w:val="0"/>
          <w:szCs w:val="32"/>
        </w:rPr>
        <w:lastRenderedPageBreak/>
        <w:t>特别是非义务教育阶段在读子女较多的农户</w:t>
      </w:r>
      <w:r w:rsidR="002D5931">
        <w:rPr>
          <w:rFonts w:ascii="仿宋_GB2312" w:hAnsi="仿宋_GB2312" w:cs="仿宋_GB2312" w:hint="eastAsia"/>
          <w:snapToGrid w:val="0"/>
          <w:color w:val="000000"/>
          <w:kern w:val="0"/>
          <w:szCs w:val="32"/>
        </w:rPr>
        <w:t>。（区残联提供）</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要全面排查农户实际生活状况。重点关注农户“三保障”和饮水方面出现的突出问题，以及在就医、上学、就业、产业等方面存在的实际困难和潜在风险，统筹考虑家庭收入支出情况，以及农户自主应对能力。经综合</w:t>
      </w:r>
      <w:proofErr w:type="gramStart"/>
      <w:r>
        <w:rPr>
          <w:rFonts w:ascii="仿宋_GB2312" w:hAnsi="仿宋_GB2312" w:cs="仿宋_GB2312" w:hint="eastAsia"/>
          <w:snapToGrid w:val="0"/>
          <w:color w:val="000000"/>
          <w:kern w:val="0"/>
          <w:szCs w:val="32"/>
        </w:rPr>
        <w:t>研</w:t>
      </w:r>
      <w:proofErr w:type="gramEnd"/>
      <w:r>
        <w:rPr>
          <w:rFonts w:ascii="仿宋_GB2312" w:hAnsi="仿宋_GB2312" w:cs="仿宋_GB2312" w:hint="eastAsia"/>
          <w:snapToGrid w:val="0"/>
          <w:color w:val="000000"/>
          <w:kern w:val="0"/>
          <w:szCs w:val="32"/>
        </w:rPr>
        <w:t>判后，对发现有返贫致贫风险的农户全部识别为防止返贫监测对象（以下简称“监测对象”），确保做到应纳尽纳。</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t>（二）排查未消除风险监测帮扶措施落实情况</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snapToGrid w:val="0"/>
          <w:color w:val="000000"/>
          <w:kern w:val="0"/>
          <w:szCs w:val="32"/>
        </w:rPr>
        <w:t>1.排查对</w:t>
      </w:r>
      <w:proofErr w:type="gramStart"/>
      <w:r>
        <w:rPr>
          <w:rFonts w:ascii="楷体_GB2312" w:eastAsia="楷体_GB2312" w:hAnsi="楷体_GB2312" w:cs="楷体_GB2312" w:hint="eastAsia"/>
          <w:snapToGrid w:val="0"/>
          <w:color w:val="000000"/>
          <w:kern w:val="0"/>
          <w:szCs w:val="32"/>
        </w:rPr>
        <w:t>象</w:t>
      </w:r>
      <w:proofErr w:type="gramEnd"/>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对未消除返贫致贫风险监测对象，全面排查帮扶措施落实情况，确保</w:t>
      </w:r>
      <w:proofErr w:type="gramStart"/>
      <w:r>
        <w:rPr>
          <w:rFonts w:ascii="仿宋_GB2312" w:hAnsi="仿宋_GB2312" w:cs="仿宋_GB2312" w:hint="eastAsia"/>
          <w:snapToGrid w:val="0"/>
          <w:color w:val="000000"/>
          <w:kern w:val="0"/>
          <w:szCs w:val="32"/>
        </w:rPr>
        <w:t>应扶尽扶</w:t>
      </w:r>
      <w:proofErr w:type="gramEnd"/>
      <w:r w:rsidR="002D5931">
        <w:rPr>
          <w:rFonts w:ascii="仿宋_GB2312" w:hAnsi="仿宋_GB2312" w:cs="仿宋_GB2312" w:hint="eastAsia"/>
          <w:snapToGrid w:val="0"/>
          <w:color w:val="000000"/>
          <w:kern w:val="0"/>
          <w:szCs w:val="32"/>
        </w:rPr>
        <w:t>。</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snapToGrid w:val="0"/>
          <w:color w:val="000000"/>
          <w:kern w:val="0"/>
          <w:szCs w:val="32"/>
        </w:rPr>
        <w:t>2.排查重点</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（1）是否根据家庭成员的劳动能力和发展需求，因人因</w:t>
      </w:r>
      <w:proofErr w:type="gramStart"/>
      <w:r>
        <w:rPr>
          <w:rFonts w:ascii="仿宋_GB2312" w:hAnsi="仿宋_GB2312" w:cs="仿宋_GB2312" w:hint="eastAsia"/>
          <w:snapToGrid w:val="0"/>
          <w:color w:val="000000"/>
          <w:kern w:val="0"/>
          <w:szCs w:val="32"/>
        </w:rPr>
        <w:t>户制定</w:t>
      </w:r>
      <w:proofErr w:type="gramEnd"/>
      <w:r>
        <w:rPr>
          <w:rFonts w:ascii="仿宋_GB2312" w:hAnsi="仿宋_GB2312" w:cs="仿宋_GB2312" w:hint="eastAsia"/>
          <w:snapToGrid w:val="0"/>
          <w:color w:val="000000"/>
          <w:kern w:val="0"/>
          <w:szCs w:val="32"/>
        </w:rPr>
        <w:t>切实可行的帮扶计划；</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（2）是否坚持开发式帮扶方针，对有劳动能力、有意愿的</w:t>
      </w:r>
      <w:proofErr w:type="gramStart"/>
      <w:r>
        <w:rPr>
          <w:rFonts w:ascii="仿宋_GB2312" w:hAnsi="仿宋_GB2312" w:cs="仿宋_GB2312" w:hint="eastAsia"/>
          <w:snapToGrid w:val="0"/>
          <w:color w:val="000000"/>
          <w:kern w:val="0"/>
          <w:szCs w:val="32"/>
        </w:rPr>
        <w:t>监测户</w:t>
      </w:r>
      <w:proofErr w:type="gramEnd"/>
      <w:r>
        <w:rPr>
          <w:rFonts w:ascii="仿宋_GB2312" w:hAnsi="仿宋_GB2312" w:cs="仿宋_GB2312" w:hint="eastAsia"/>
          <w:snapToGrid w:val="0"/>
          <w:color w:val="000000"/>
          <w:kern w:val="0"/>
          <w:szCs w:val="32"/>
        </w:rPr>
        <w:t>落实开发式帮扶措施；</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（3）是否对弱劳力半劳力，创造条件探索落实开发式帮扶措施；</w:t>
      </w:r>
    </w:p>
    <w:p w:rsidR="002E1BC4" w:rsidRDefault="006C3481">
      <w:pPr>
        <w:kinsoku w:val="0"/>
        <w:autoSpaceDE w:val="0"/>
        <w:autoSpaceDN w:val="0"/>
        <w:adjustRightInd w:val="0"/>
        <w:snapToGrid w:val="0"/>
        <w:spacing w:line="520" w:lineRule="exact"/>
        <w:ind w:firstLineChars="200" w:firstLine="596"/>
        <w:textAlignment w:val="baseline"/>
        <w:rPr>
          <w:rFonts w:ascii="仿宋_GB2312" w:hAnsi="仿宋_GB2312" w:cs="仿宋_GB2312"/>
          <w:snapToGrid w:val="0"/>
          <w:color w:val="000000"/>
          <w:spacing w:val="-11"/>
          <w:kern w:val="0"/>
          <w:szCs w:val="32"/>
        </w:rPr>
      </w:pPr>
      <w:r>
        <w:rPr>
          <w:rFonts w:ascii="仿宋_GB2312" w:hAnsi="仿宋_GB2312" w:cs="仿宋_GB2312" w:hint="eastAsia"/>
          <w:snapToGrid w:val="0"/>
          <w:color w:val="000000"/>
          <w:spacing w:val="-11"/>
          <w:kern w:val="0"/>
          <w:szCs w:val="32"/>
        </w:rPr>
        <w:t>（4）是否对符合条件的无劳动能力</w:t>
      </w:r>
      <w:proofErr w:type="gramStart"/>
      <w:r>
        <w:rPr>
          <w:rFonts w:ascii="仿宋_GB2312" w:hAnsi="仿宋_GB2312" w:cs="仿宋_GB2312" w:hint="eastAsia"/>
          <w:snapToGrid w:val="0"/>
          <w:color w:val="000000"/>
          <w:spacing w:val="-11"/>
          <w:kern w:val="0"/>
          <w:szCs w:val="32"/>
        </w:rPr>
        <w:t>监测户</w:t>
      </w:r>
      <w:proofErr w:type="gramEnd"/>
      <w:r>
        <w:rPr>
          <w:rFonts w:ascii="仿宋_GB2312" w:hAnsi="仿宋_GB2312" w:cs="仿宋_GB2312" w:hint="eastAsia"/>
          <w:snapToGrid w:val="0"/>
          <w:color w:val="000000"/>
          <w:spacing w:val="-11"/>
          <w:kern w:val="0"/>
          <w:szCs w:val="32"/>
        </w:rPr>
        <w:t>落实社会综合保障措施。</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根据《工作指南》要求，对有劳动能力、有意愿的</w:t>
      </w:r>
      <w:proofErr w:type="gramStart"/>
      <w:r>
        <w:rPr>
          <w:rFonts w:ascii="仿宋_GB2312" w:hAnsi="仿宋_GB2312" w:cs="仿宋_GB2312" w:hint="eastAsia"/>
          <w:snapToGrid w:val="0"/>
          <w:color w:val="000000"/>
          <w:kern w:val="0"/>
          <w:szCs w:val="32"/>
        </w:rPr>
        <w:t>监测户</w:t>
      </w:r>
      <w:proofErr w:type="gramEnd"/>
      <w:r>
        <w:rPr>
          <w:rFonts w:ascii="仿宋_GB2312" w:hAnsi="仿宋_GB2312" w:cs="仿宋_GB2312" w:hint="eastAsia"/>
          <w:snapToGrid w:val="0"/>
          <w:color w:val="000000"/>
          <w:kern w:val="0"/>
          <w:szCs w:val="32"/>
        </w:rPr>
        <w:t>已落实开发式帮扶措施的，经镇（乡）村两级确认后，在全国防止返贫监测信息系统中标识“已实施开发式帮扶”;对尚未落实的，要逐户制定针对性开发式帮扶计划，加快实施帮扶措施，确保尽快落地见效。</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t>（三）排查已消除风险监测对象稳定情况</w:t>
      </w:r>
    </w:p>
    <w:p w:rsidR="002E1BC4" w:rsidRDefault="006C3481">
      <w:pPr>
        <w:kinsoku w:val="0"/>
        <w:autoSpaceDE w:val="0"/>
        <w:autoSpaceDN w:val="0"/>
        <w:adjustRightInd w:val="0"/>
        <w:snapToGrid w:val="0"/>
        <w:spacing w:line="520" w:lineRule="exact"/>
        <w:ind w:firstLineChars="200" w:firstLine="640"/>
        <w:textAlignment w:val="baseline"/>
        <w:rPr>
          <w:rFonts w:ascii="楷体_GB2312" w:eastAsia="楷体_GB2312" w:hAnsi="楷体_GB2312" w:cs="楷体_GB2312"/>
          <w:snapToGrid w:val="0"/>
          <w:color w:val="000000"/>
          <w:kern w:val="0"/>
          <w:szCs w:val="32"/>
        </w:rPr>
      </w:pPr>
      <w:r>
        <w:rPr>
          <w:rFonts w:ascii="楷体_GB2312" w:eastAsia="楷体_GB2312" w:hAnsi="楷体_GB2312" w:cs="楷体_GB2312" w:hint="eastAsia"/>
          <w:snapToGrid w:val="0"/>
          <w:color w:val="000000"/>
          <w:kern w:val="0"/>
          <w:szCs w:val="32"/>
        </w:rPr>
        <w:t>1.排查对</w:t>
      </w:r>
      <w:proofErr w:type="gramStart"/>
      <w:r>
        <w:rPr>
          <w:rFonts w:ascii="楷体_GB2312" w:eastAsia="楷体_GB2312" w:hAnsi="楷体_GB2312" w:cs="楷体_GB2312" w:hint="eastAsia"/>
          <w:snapToGrid w:val="0"/>
          <w:color w:val="000000"/>
          <w:kern w:val="0"/>
          <w:szCs w:val="32"/>
        </w:rPr>
        <w:t>象</w:t>
      </w:r>
      <w:proofErr w:type="gramEnd"/>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对已标注“风险消除”监测对象，开展“回头看”排查，确保稳定消除风险。</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snapToGrid w:val="0"/>
          <w:color w:val="000000"/>
          <w:kern w:val="0"/>
          <w:szCs w:val="32"/>
        </w:rPr>
        <w:lastRenderedPageBreak/>
        <w:t>2.排查重点</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（1）家庭收入是否稳定（半年或以上）超过监测范围；</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（2）“三保障”和饮水安全是否持续巩固；</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（3）识别时返贫致贫风险是否稳定消除或自然消除；</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（4）是否出现新增的返贫致贫风险。</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对风险消除不精准、不稳定的，按程序申请“风险回退”；对标注风险消除后又出现新增风险的，按程序重新识别并及时落实针对性帮扶。</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t>（四）排查整户无劳动能力兜底保障户</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针对未消除风险监测对象进行全面筛查，对“整户无劳动能力，</w:t>
      </w:r>
      <w:r>
        <w:rPr>
          <w:rFonts w:ascii="仿宋_GB2312" w:hAnsi="仿宋_GB2312" w:cs="仿宋_GB2312" w:hint="eastAsia"/>
          <w:b/>
          <w:bCs/>
          <w:snapToGrid w:val="0"/>
          <w:color w:val="000000"/>
          <w:kern w:val="0"/>
          <w:szCs w:val="32"/>
        </w:rPr>
        <w:t>主要或只能</w:t>
      </w:r>
      <w:r>
        <w:rPr>
          <w:rFonts w:ascii="仿宋_GB2312" w:hAnsi="仿宋_GB2312" w:cs="仿宋_GB2312" w:hint="eastAsia"/>
          <w:snapToGrid w:val="0"/>
          <w:color w:val="000000"/>
          <w:kern w:val="0"/>
          <w:szCs w:val="32"/>
        </w:rPr>
        <w:t>通过社会综合保障政策维持基本生活的家庭，包括农村分散供养特困人员、整户无劳动能力且享受</w:t>
      </w:r>
      <w:r>
        <w:rPr>
          <w:rFonts w:ascii="仿宋_GB2312" w:hAnsi="仿宋_GB2312" w:cs="仿宋_GB2312" w:hint="eastAsia"/>
          <w:b/>
          <w:bCs/>
          <w:snapToGrid w:val="0"/>
          <w:color w:val="000000"/>
          <w:kern w:val="0"/>
          <w:szCs w:val="32"/>
        </w:rPr>
        <w:t>全额或最高档</w:t>
      </w:r>
      <w:r>
        <w:rPr>
          <w:rFonts w:ascii="仿宋_GB2312" w:hAnsi="仿宋_GB2312" w:cs="仿宋_GB2312" w:hint="eastAsia"/>
          <w:snapToGrid w:val="0"/>
          <w:color w:val="000000"/>
          <w:kern w:val="0"/>
          <w:szCs w:val="32"/>
        </w:rPr>
        <w:t>次农村低保补助标准的监测对象”,由镇（乡）、村两级进行认定并在国家系统中标识为“整户无劳动能力兜底保障户”。已标注“风险消除”的“整户无劳动能力兜底保障户”要按程序申请“风险回退”。</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t>（五）排查其他风险隐患</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要重点关注灾情、疫情、经济下行和重大突发公共事件的后续影响，及时排查防范产业项目失败、产业链条断裂、生产经营成本大幅上涨、大宗农副产品价格大幅下降、农村劳动力规模性失业和就业不稳定等各类规模性、系统性返贫风险隐患。</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要加强与应急管理、</w:t>
      </w:r>
      <w:proofErr w:type="gramStart"/>
      <w:r>
        <w:rPr>
          <w:rFonts w:ascii="仿宋_GB2312" w:hAnsi="仿宋_GB2312" w:cs="仿宋_GB2312" w:hint="eastAsia"/>
          <w:snapToGrid w:val="0"/>
          <w:color w:val="000000"/>
          <w:kern w:val="0"/>
          <w:szCs w:val="32"/>
        </w:rPr>
        <w:t>医</w:t>
      </w:r>
      <w:proofErr w:type="gramEnd"/>
      <w:r>
        <w:rPr>
          <w:rFonts w:ascii="仿宋_GB2312" w:hAnsi="仿宋_GB2312" w:cs="仿宋_GB2312" w:hint="eastAsia"/>
          <w:snapToGrid w:val="0"/>
          <w:color w:val="000000"/>
          <w:kern w:val="0"/>
          <w:szCs w:val="32"/>
        </w:rPr>
        <w:t>保、农业农村、民政、人社、教育、住建、水利、残联、公安、信访等相关部门的信息共享和沟通协作，强化分析</w:t>
      </w:r>
      <w:proofErr w:type="gramStart"/>
      <w:r>
        <w:rPr>
          <w:rFonts w:ascii="仿宋_GB2312" w:hAnsi="仿宋_GB2312" w:cs="仿宋_GB2312" w:hint="eastAsia"/>
          <w:snapToGrid w:val="0"/>
          <w:color w:val="000000"/>
          <w:kern w:val="0"/>
          <w:szCs w:val="32"/>
        </w:rPr>
        <w:t>研</w:t>
      </w:r>
      <w:proofErr w:type="gramEnd"/>
      <w:r>
        <w:rPr>
          <w:rFonts w:ascii="仿宋_GB2312" w:hAnsi="仿宋_GB2312" w:cs="仿宋_GB2312" w:hint="eastAsia"/>
          <w:snapToGrid w:val="0"/>
          <w:color w:val="000000"/>
          <w:kern w:val="0"/>
          <w:szCs w:val="32"/>
        </w:rPr>
        <w:t>判，及时发现解决苗头性倾向性问题。区级要结合实际，及时制定</w:t>
      </w:r>
      <w:proofErr w:type="gramStart"/>
      <w:r>
        <w:rPr>
          <w:rFonts w:ascii="仿宋_GB2312" w:hAnsi="仿宋_GB2312" w:cs="仿宋_GB2312" w:hint="eastAsia"/>
          <w:snapToGrid w:val="0"/>
          <w:color w:val="000000"/>
          <w:kern w:val="0"/>
          <w:szCs w:val="32"/>
        </w:rPr>
        <w:t>防范因</w:t>
      </w:r>
      <w:proofErr w:type="gramEnd"/>
      <w:r>
        <w:rPr>
          <w:rFonts w:ascii="仿宋_GB2312" w:hAnsi="仿宋_GB2312" w:cs="仿宋_GB2312" w:hint="eastAsia"/>
          <w:snapToGrid w:val="0"/>
          <w:color w:val="000000"/>
          <w:kern w:val="0"/>
          <w:szCs w:val="32"/>
        </w:rPr>
        <w:t>灾返贫的防范预案，提前做好相关准备，及时防范化解风险隐患。</w:t>
      </w:r>
    </w:p>
    <w:p w:rsidR="002E1BC4" w:rsidRDefault="006C3481">
      <w:pPr>
        <w:kinsoku w:val="0"/>
        <w:autoSpaceDE w:val="0"/>
        <w:autoSpaceDN w:val="0"/>
        <w:adjustRightInd w:val="0"/>
        <w:snapToGrid w:val="0"/>
        <w:spacing w:line="520" w:lineRule="exact"/>
        <w:ind w:firstLineChars="200" w:firstLine="643"/>
        <w:textAlignment w:val="baseline"/>
        <w:rPr>
          <w:rFonts w:ascii="楷体_GB2312" w:eastAsia="楷体_GB2312" w:hAnsi="楷体_GB2312" w:cs="楷体_GB2312"/>
          <w:b/>
          <w:bCs/>
          <w:snapToGrid w:val="0"/>
          <w:color w:val="000000"/>
          <w:kern w:val="0"/>
          <w:szCs w:val="32"/>
        </w:rPr>
      </w:pPr>
      <w:r>
        <w:rPr>
          <w:rFonts w:ascii="楷体_GB2312" w:eastAsia="楷体_GB2312" w:hAnsi="楷体_GB2312" w:cs="楷体_GB2312" w:hint="eastAsia"/>
          <w:b/>
          <w:bCs/>
          <w:snapToGrid w:val="0"/>
          <w:color w:val="000000"/>
          <w:kern w:val="0"/>
          <w:szCs w:val="32"/>
        </w:rPr>
        <w:lastRenderedPageBreak/>
        <w:t>（六）核查核实监测对象和脱贫人口数据信息</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线下</w:t>
      </w:r>
      <w:proofErr w:type="gramStart"/>
      <w:r>
        <w:rPr>
          <w:rFonts w:ascii="仿宋_GB2312" w:hAnsi="仿宋_GB2312" w:cs="仿宋_GB2312" w:hint="eastAsia"/>
          <w:snapToGrid w:val="0"/>
          <w:color w:val="000000"/>
          <w:kern w:val="0"/>
          <w:szCs w:val="32"/>
        </w:rPr>
        <w:t>实地要</w:t>
      </w:r>
      <w:proofErr w:type="gramEnd"/>
      <w:r>
        <w:rPr>
          <w:rFonts w:ascii="仿宋_GB2312" w:hAnsi="仿宋_GB2312" w:cs="仿宋_GB2312" w:hint="eastAsia"/>
          <w:snapToGrid w:val="0"/>
          <w:color w:val="000000"/>
          <w:kern w:val="0"/>
          <w:szCs w:val="32"/>
        </w:rPr>
        <w:t>全面采集监测对象信息，核实核准；线上要及时准确将相关信息录入全国防返贫监测信息系统。要进一步加强信息数据质量分析</w:t>
      </w:r>
      <w:proofErr w:type="gramStart"/>
      <w:r>
        <w:rPr>
          <w:rFonts w:ascii="仿宋_GB2312" w:hAnsi="仿宋_GB2312" w:cs="仿宋_GB2312" w:hint="eastAsia"/>
          <w:snapToGrid w:val="0"/>
          <w:color w:val="000000"/>
          <w:kern w:val="0"/>
          <w:szCs w:val="32"/>
        </w:rPr>
        <w:t>研</w:t>
      </w:r>
      <w:proofErr w:type="gramEnd"/>
      <w:r>
        <w:rPr>
          <w:rFonts w:ascii="仿宋_GB2312" w:hAnsi="仿宋_GB2312" w:cs="仿宋_GB2312" w:hint="eastAsia"/>
          <w:snapToGrid w:val="0"/>
          <w:color w:val="000000"/>
          <w:kern w:val="0"/>
          <w:szCs w:val="32"/>
        </w:rPr>
        <w:t>判，</w:t>
      </w:r>
      <w:r>
        <w:rPr>
          <w:rFonts w:ascii="仿宋_GB2312" w:hAnsi="仿宋_GB2312" w:cs="仿宋_GB2312" w:hint="eastAsia"/>
          <w:b/>
          <w:bCs/>
          <w:snapToGrid w:val="0"/>
          <w:color w:val="000000"/>
          <w:kern w:val="0"/>
          <w:szCs w:val="32"/>
        </w:rPr>
        <w:t>一是</w:t>
      </w:r>
      <w:r>
        <w:rPr>
          <w:rFonts w:ascii="仿宋_GB2312" w:hAnsi="仿宋_GB2312" w:cs="仿宋_GB2312" w:hint="eastAsia"/>
          <w:snapToGrid w:val="0"/>
          <w:color w:val="000000"/>
          <w:kern w:val="0"/>
          <w:szCs w:val="32"/>
        </w:rPr>
        <w:t>排查信息是否全面，重点关注监测对象和脱贫人口收入支出、“三保障”和饮水安全等关键信息缺失等问题。</w:t>
      </w:r>
      <w:r>
        <w:rPr>
          <w:rFonts w:ascii="仿宋_GB2312" w:hAnsi="仿宋_GB2312" w:cs="仿宋_GB2312" w:hint="eastAsia"/>
          <w:b/>
          <w:bCs/>
          <w:snapToGrid w:val="0"/>
          <w:color w:val="000000"/>
          <w:kern w:val="0"/>
          <w:szCs w:val="32"/>
        </w:rPr>
        <w:t>二是</w:t>
      </w:r>
      <w:r>
        <w:rPr>
          <w:rFonts w:ascii="仿宋_GB2312" w:hAnsi="仿宋_GB2312" w:cs="仿宋_GB2312" w:hint="eastAsia"/>
          <w:snapToGrid w:val="0"/>
          <w:color w:val="000000"/>
          <w:kern w:val="0"/>
          <w:szCs w:val="32"/>
        </w:rPr>
        <w:t>排查信息是否准确，重点关注监测对象和脱贫户家庭成员信息、监测对象分类、风险类型、帮扶措施和外出务工等信息录入不准等问题。</w:t>
      </w:r>
      <w:r>
        <w:rPr>
          <w:rFonts w:ascii="仿宋_GB2312" w:hAnsi="仿宋_GB2312" w:cs="仿宋_GB2312" w:hint="eastAsia"/>
          <w:b/>
          <w:bCs/>
          <w:snapToGrid w:val="0"/>
          <w:color w:val="000000"/>
          <w:kern w:val="0"/>
          <w:szCs w:val="32"/>
        </w:rPr>
        <w:t>三是</w:t>
      </w:r>
      <w:r>
        <w:rPr>
          <w:rFonts w:ascii="仿宋_GB2312" w:hAnsi="仿宋_GB2312" w:cs="仿宋_GB2312" w:hint="eastAsia"/>
          <w:snapToGrid w:val="0"/>
          <w:color w:val="000000"/>
          <w:kern w:val="0"/>
          <w:szCs w:val="32"/>
        </w:rPr>
        <w:t>排查录入是否及时，重点关注需要动态调整的数据是否及时进行更新完善，切实提高信息数据完整性、准确性。</w:t>
      </w:r>
    </w:p>
    <w:p w:rsidR="002E1BC4" w:rsidRDefault="006C3481">
      <w:pPr>
        <w:kinsoku w:val="0"/>
        <w:autoSpaceDE w:val="0"/>
        <w:autoSpaceDN w:val="0"/>
        <w:adjustRightInd w:val="0"/>
        <w:snapToGrid w:val="0"/>
        <w:spacing w:line="520" w:lineRule="exact"/>
        <w:ind w:firstLineChars="200" w:firstLine="640"/>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涉及监测对象“清退”和“风险消除回退”,以乡镇为单位向区乡村</w:t>
      </w:r>
      <w:proofErr w:type="gramStart"/>
      <w:r>
        <w:rPr>
          <w:rFonts w:ascii="仿宋_GB2312" w:hAnsi="仿宋_GB2312" w:cs="仿宋_GB2312" w:hint="eastAsia"/>
          <w:snapToGrid w:val="0"/>
          <w:color w:val="000000"/>
          <w:kern w:val="0"/>
          <w:szCs w:val="32"/>
        </w:rPr>
        <w:t>振兴局</w:t>
      </w:r>
      <w:proofErr w:type="gramEnd"/>
      <w:r>
        <w:rPr>
          <w:rFonts w:ascii="仿宋_GB2312" w:hAnsi="仿宋_GB2312" w:cs="仿宋_GB2312" w:hint="eastAsia"/>
          <w:snapToGrid w:val="0"/>
          <w:color w:val="000000"/>
          <w:kern w:val="0"/>
          <w:szCs w:val="32"/>
        </w:rPr>
        <w:t>提出申请，由区乡村</w:t>
      </w:r>
      <w:proofErr w:type="gramStart"/>
      <w:r>
        <w:rPr>
          <w:rFonts w:ascii="仿宋_GB2312" w:hAnsi="仿宋_GB2312" w:cs="仿宋_GB2312" w:hint="eastAsia"/>
          <w:snapToGrid w:val="0"/>
          <w:color w:val="000000"/>
          <w:kern w:val="0"/>
          <w:szCs w:val="32"/>
        </w:rPr>
        <w:t>振兴局</w:t>
      </w:r>
      <w:proofErr w:type="gramEnd"/>
      <w:r>
        <w:rPr>
          <w:rFonts w:ascii="仿宋_GB2312" w:hAnsi="仿宋_GB2312" w:cs="仿宋_GB2312" w:hint="eastAsia"/>
          <w:snapToGrid w:val="0"/>
          <w:color w:val="000000"/>
          <w:kern w:val="0"/>
          <w:szCs w:val="32"/>
        </w:rPr>
        <w:t>汇总审核后统一上报。</w:t>
      </w:r>
    </w:p>
    <w:p w:rsidR="002E1BC4" w:rsidRDefault="006C3481">
      <w:pPr>
        <w:kinsoku w:val="0"/>
        <w:autoSpaceDE w:val="0"/>
        <w:autoSpaceDN w:val="0"/>
        <w:adjustRightInd w:val="0"/>
        <w:snapToGrid w:val="0"/>
        <w:spacing w:line="520" w:lineRule="exact"/>
        <w:ind w:firstLineChars="200" w:firstLine="640"/>
        <w:textAlignment w:val="baseline"/>
        <w:rPr>
          <w:rFonts w:ascii="黑体" w:eastAsia="黑体" w:hAnsi="黑体" w:cs="黑体"/>
          <w:snapToGrid w:val="0"/>
          <w:color w:val="000000"/>
          <w:kern w:val="0"/>
          <w:szCs w:val="32"/>
        </w:rPr>
      </w:pPr>
      <w:r>
        <w:rPr>
          <w:rFonts w:ascii="黑体" w:eastAsia="黑体" w:hAnsi="黑体" w:cs="黑体" w:hint="eastAsia"/>
          <w:snapToGrid w:val="0"/>
          <w:color w:val="000000"/>
          <w:kern w:val="0"/>
          <w:szCs w:val="32"/>
        </w:rPr>
        <w:t>四、工作安排</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（一）全面部署培训（5月10日前完成）。</w:t>
      </w:r>
      <w:r>
        <w:rPr>
          <w:rFonts w:ascii="仿宋_GB2312" w:hAnsi="仿宋_GB2312" w:cs="仿宋_GB2312" w:hint="eastAsia"/>
          <w:snapToGrid w:val="0"/>
          <w:color w:val="000000"/>
          <w:kern w:val="0"/>
          <w:szCs w:val="32"/>
        </w:rPr>
        <w:t>各乡镇要采取线上线下等形式开展业务培训，确保实现参与集中排查的工作人员培训全覆盖。</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（二）开展集中排查（6月10日前完成）。</w:t>
      </w:r>
      <w:r>
        <w:rPr>
          <w:rFonts w:ascii="仿宋_GB2312" w:hAnsi="仿宋_GB2312" w:cs="仿宋_GB2312" w:hint="eastAsia"/>
          <w:snapToGrid w:val="0"/>
          <w:color w:val="000000"/>
          <w:kern w:val="0"/>
          <w:szCs w:val="32"/>
        </w:rPr>
        <w:t>组织结对包保单位、乡村干部、第一书记、驻村干部、乡村网格员、信息员等基层力量，结合当地实际拓展完善工作方式，以家庭为单位对所有农村地区、所有农村户籍人口开展全面排查，确保不留死角、不落一户。</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（三）信息采集录入（6月15日前完成）。</w:t>
      </w:r>
      <w:r>
        <w:rPr>
          <w:rFonts w:ascii="仿宋_GB2312" w:hAnsi="仿宋_GB2312" w:cs="仿宋_GB2312" w:hint="eastAsia"/>
          <w:snapToGrid w:val="0"/>
          <w:color w:val="000000"/>
          <w:kern w:val="0"/>
          <w:szCs w:val="32"/>
        </w:rPr>
        <w:t>根据入户排查工作进度，督促指导各地压</w:t>
      </w:r>
      <w:proofErr w:type="gramStart"/>
      <w:r>
        <w:rPr>
          <w:rFonts w:ascii="仿宋_GB2312" w:hAnsi="仿宋_GB2312" w:cs="仿宋_GB2312" w:hint="eastAsia"/>
          <w:snapToGrid w:val="0"/>
          <w:color w:val="000000"/>
          <w:kern w:val="0"/>
          <w:szCs w:val="32"/>
        </w:rPr>
        <w:t>茬推进</w:t>
      </w:r>
      <w:proofErr w:type="gramEnd"/>
      <w:r>
        <w:rPr>
          <w:rFonts w:ascii="仿宋_GB2312" w:hAnsi="仿宋_GB2312" w:cs="仿宋_GB2312" w:hint="eastAsia"/>
          <w:snapToGrid w:val="0"/>
          <w:color w:val="000000"/>
          <w:kern w:val="0"/>
          <w:szCs w:val="32"/>
        </w:rPr>
        <w:t>排查、录入工作。按照“谁采集谁负责、谁审核谁负责、谁录入谁负责、谁修改谁负责”的原则，严格审核把关，确保数据信息全面、准确、完整、及时，切实做到“账账相符”“账实相符”。</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（四）提交总结报告（6月20日前完成）。</w:t>
      </w:r>
      <w:r>
        <w:rPr>
          <w:rFonts w:ascii="仿宋_GB2312" w:hAnsi="仿宋_GB2312" w:cs="仿宋_GB2312" w:hint="eastAsia"/>
          <w:snapToGrid w:val="0"/>
          <w:color w:val="000000"/>
          <w:kern w:val="0"/>
          <w:szCs w:val="32"/>
        </w:rPr>
        <w:t>各乡镇要全面总结排</w:t>
      </w:r>
      <w:r>
        <w:rPr>
          <w:rFonts w:ascii="仿宋_GB2312" w:hAnsi="仿宋_GB2312" w:cs="仿宋_GB2312" w:hint="eastAsia"/>
          <w:snapToGrid w:val="0"/>
          <w:color w:val="000000"/>
          <w:kern w:val="0"/>
          <w:szCs w:val="32"/>
        </w:rPr>
        <w:lastRenderedPageBreak/>
        <w:t>查中的经验做法，梳理存在的困难问题，研究提出下一步工作安排，形成排查工作总结报告，经乡镇分管同志审定签字后，将盖章扫描件(含电子版)报区乡村振兴局。集中排查工作质量将作为年度乡村振兴考核评分参考依据。</w:t>
      </w:r>
    </w:p>
    <w:p w:rsidR="002E1BC4" w:rsidRDefault="006C3481">
      <w:pPr>
        <w:kinsoku w:val="0"/>
        <w:autoSpaceDE w:val="0"/>
        <w:autoSpaceDN w:val="0"/>
        <w:adjustRightInd w:val="0"/>
        <w:snapToGrid w:val="0"/>
        <w:spacing w:line="520" w:lineRule="exact"/>
        <w:ind w:firstLineChars="200" w:firstLine="643"/>
        <w:textAlignment w:val="baseline"/>
        <w:rPr>
          <w:rFonts w:ascii="黑体" w:eastAsia="黑体" w:hAnsi="黑体" w:cs="黑体"/>
          <w:b/>
          <w:bCs/>
          <w:snapToGrid w:val="0"/>
          <w:color w:val="000000"/>
          <w:kern w:val="0"/>
          <w:szCs w:val="32"/>
        </w:rPr>
      </w:pPr>
      <w:r>
        <w:rPr>
          <w:rFonts w:ascii="黑体" w:eastAsia="黑体" w:hAnsi="黑体" w:cs="黑体" w:hint="eastAsia"/>
          <w:b/>
          <w:bCs/>
          <w:snapToGrid w:val="0"/>
          <w:color w:val="000000"/>
          <w:kern w:val="0"/>
          <w:szCs w:val="32"/>
        </w:rPr>
        <w:t>五、工作要求</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（一）加强组织领导。</w:t>
      </w:r>
      <w:r>
        <w:rPr>
          <w:rFonts w:ascii="仿宋_GB2312" w:hAnsi="仿宋_GB2312" w:cs="仿宋_GB2312" w:hint="eastAsia"/>
          <w:snapToGrid w:val="0"/>
          <w:color w:val="000000"/>
          <w:kern w:val="0"/>
          <w:szCs w:val="32"/>
        </w:rPr>
        <w:t>各乡镇要高度重视集中排查工作，严格落实“区乡抓落实、工作到村到组、帮扶到户到人”的工作机制，压实工作责任，做到思想上高度重视，工作上对标对表，行动上迅速落实。</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（二）优化工作方式。</w:t>
      </w:r>
      <w:r>
        <w:rPr>
          <w:rFonts w:ascii="仿宋_GB2312" w:hAnsi="仿宋_GB2312" w:cs="仿宋_GB2312" w:hint="eastAsia"/>
          <w:snapToGrid w:val="0"/>
          <w:color w:val="000000"/>
          <w:kern w:val="0"/>
          <w:szCs w:val="32"/>
        </w:rPr>
        <w:t>要因地制宜优化排查方式，进一步加强政策宣传，实施防止返贫监测申报和帮扶政策“明白纸”，监测对象申报政策“明白纸”要发放至所有农户，帮扶政策“明白纸”要发放至所有脱贫户和监测对象。要</w:t>
      </w:r>
      <w:proofErr w:type="gramStart"/>
      <w:r>
        <w:rPr>
          <w:rFonts w:ascii="仿宋_GB2312" w:hAnsi="仿宋_GB2312" w:cs="仿宋_GB2312" w:hint="eastAsia"/>
          <w:snapToGrid w:val="0"/>
          <w:color w:val="000000"/>
          <w:kern w:val="0"/>
          <w:szCs w:val="32"/>
        </w:rPr>
        <w:t>健全跨</w:t>
      </w:r>
      <w:proofErr w:type="gramEnd"/>
      <w:r>
        <w:rPr>
          <w:rFonts w:ascii="仿宋_GB2312" w:hAnsi="仿宋_GB2312" w:cs="仿宋_GB2312" w:hint="eastAsia"/>
          <w:snapToGrid w:val="0"/>
          <w:color w:val="000000"/>
          <w:kern w:val="0"/>
          <w:szCs w:val="32"/>
        </w:rPr>
        <w:t>部门工作会商和信息互通机制，推动各层级各部门数据共享共用，拓展</w:t>
      </w:r>
      <w:proofErr w:type="gramStart"/>
      <w:r>
        <w:rPr>
          <w:rFonts w:ascii="仿宋_GB2312" w:hAnsi="仿宋_GB2312" w:cs="仿宋_GB2312" w:hint="eastAsia"/>
          <w:snapToGrid w:val="0"/>
          <w:color w:val="000000"/>
          <w:kern w:val="0"/>
          <w:szCs w:val="32"/>
        </w:rPr>
        <w:t>完善部门</w:t>
      </w:r>
      <w:proofErr w:type="gramEnd"/>
      <w:r>
        <w:rPr>
          <w:rFonts w:ascii="仿宋_GB2312" w:hAnsi="仿宋_GB2312" w:cs="仿宋_GB2312" w:hint="eastAsia"/>
          <w:snapToGrid w:val="0"/>
          <w:color w:val="000000"/>
          <w:kern w:val="0"/>
          <w:szCs w:val="32"/>
        </w:rPr>
        <w:t>筛查预警等方式，切实提高工作实效。要充分用好“12345”“12317”等平台,畅通群众举报渠道，第一时间核查核实线索，及时回应处理群众关切问题。</w:t>
      </w:r>
    </w:p>
    <w:p w:rsidR="002E1BC4" w:rsidRPr="002D5931" w:rsidRDefault="006C3481" w:rsidP="002D5931">
      <w:pPr>
        <w:kinsoku w:val="0"/>
        <w:overflowPunct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spacing w:val="-20"/>
          <w:kern w:val="0"/>
          <w:szCs w:val="32"/>
        </w:rPr>
      </w:pPr>
      <w:r>
        <w:rPr>
          <w:rFonts w:ascii="楷体_GB2312" w:eastAsia="楷体_GB2312" w:hAnsi="楷体_GB2312" w:cs="楷体_GB2312" w:hint="eastAsia"/>
          <w:b/>
          <w:bCs/>
          <w:snapToGrid w:val="0"/>
          <w:color w:val="000000"/>
          <w:kern w:val="0"/>
          <w:szCs w:val="32"/>
        </w:rPr>
        <w:t>（三）加强工作调度。</w:t>
      </w:r>
      <w:r>
        <w:rPr>
          <w:rFonts w:ascii="仿宋_GB2312" w:hAnsi="仿宋_GB2312" w:cs="仿宋_GB2312" w:hint="eastAsia"/>
          <w:snapToGrid w:val="0"/>
          <w:color w:val="000000"/>
          <w:kern w:val="0"/>
          <w:szCs w:val="32"/>
        </w:rPr>
        <w:t>要结合2022年国家和省级巩固拓展脱贫攻坚成果同乡村振兴有效衔接考核评估发现的问题，及时发现工作中存在的困难和突出问题，一体做好问题排查和整改落实。各乡镇、村要有序组织开展入户走访联系，对标对表逐户逐人逐项排查，确保时间进度，提升工作实效。在集中排查期间，市区两级将定期对各地工作进行调度，对工作进展较慢、工作质量较差的地区</w:t>
      </w:r>
      <w:r w:rsidRPr="002D5931">
        <w:rPr>
          <w:rFonts w:ascii="仿宋_GB2312" w:hAnsi="仿宋_GB2312" w:cs="仿宋_GB2312" w:hint="eastAsia"/>
          <w:snapToGrid w:val="0"/>
          <w:color w:val="000000"/>
          <w:spacing w:val="-20"/>
          <w:kern w:val="0"/>
          <w:szCs w:val="32"/>
        </w:rPr>
        <w:t>开展实地调研督办。</w:t>
      </w:r>
    </w:p>
    <w:p w:rsidR="002E1BC4" w:rsidRDefault="006C3481">
      <w:pPr>
        <w:kinsoku w:val="0"/>
        <w:autoSpaceDE w:val="0"/>
        <w:autoSpaceDN w:val="0"/>
        <w:adjustRightInd w:val="0"/>
        <w:snapToGrid w:val="0"/>
        <w:spacing w:line="520" w:lineRule="exact"/>
        <w:ind w:firstLineChars="200" w:firstLine="643"/>
        <w:textAlignment w:val="baseline"/>
        <w:rPr>
          <w:rFonts w:ascii="仿宋_GB2312" w:hAnsi="仿宋_GB2312" w:cs="仿宋_GB2312"/>
          <w:snapToGrid w:val="0"/>
          <w:color w:val="000000"/>
          <w:kern w:val="0"/>
          <w:szCs w:val="32"/>
        </w:rPr>
      </w:pPr>
      <w:r>
        <w:rPr>
          <w:rFonts w:ascii="楷体_GB2312" w:eastAsia="楷体_GB2312" w:hAnsi="楷体_GB2312" w:cs="楷体_GB2312" w:hint="eastAsia"/>
          <w:b/>
          <w:bCs/>
          <w:snapToGrid w:val="0"/>
          <w:color w:val="000000"/>
          <w:kern w:val="0"/>
          <w:szCs w:val="32"/>
        </w:rPr>
        <w:t>（四)坚持务实导向。</w:t>
      </w:r>
      <w:r>
        <w:rPr>
          <w:rFonts w:ascii="仿宋_GB2312" w:hAnsi="仿宋_GB2312" w:cs="仿宋_GB2312" w:hint="eastAsia"/>
          <w:snapToGrid w:val="0"/>
          <w:color w:val="000000"/>
          <w:kern w:val="0"/>
          <w:szCs w:val="32"/>
        </w:rPr>
        <w:t>排查过程中要坚决杜绝形式主义、官僚主义，防止层层加码，排查工作不得随意搭便车。要用好信息化手段，避免重复填表报数。要注重总结推广基层工作实践的好经验好做法，</w:t>
      </w:r>
      <w:r>
        <w:rPr>
          <w:rFonts w:ascii="仿宋_GB2312" w:hAnsi="仿宋_GB2312" w:cs="仿宋_GB2312" w:hint="eastAsia"/>
          <w:snapToGrid w:val="0"/>
          <w:color w:val="000000"/>
          <w:kern w:val="0"/>
          <w:szCs w:val="32"/>
        </w:rPr>
        <w:lastRenderedPageBreak/>
        <w:t>推动互学互鉴、共同提升。</w:t>
      </w:r>
    </w:p>
    <w:p w:rsidR="002E1BC4" w:rsidRDefault="002E1BC4">
      <w:pPr>
        <w:kinsoku w:val="0"/>
        <w:autoSpaceDE w:val="0"/>
        <w:autoSpaceDN w:val="0"/>
        <w:adjustRightInd w:val="0"/>
        <w:snapToGrid w:val="0"/>
        <w:spacing w:line="520" w:lineRule="exact"/>
        <w:ind w:firstLineChars="200" w:firstLine="640"/>
        <w:jc w:val="left"/>
        <w:textAlignment w:val="baseline"/>
        <w:rPr>
          <w:rFonts w:ascii="仿宋_GB2312" w:hAnsi="仿宋_GB2312" w:cs="仿宋_GB2312"/>
          <w:snapToGrid w:val="0"/>
          <w:color w:val="000000"/>
          <w:kern w:val="0"/>
          <w:szCs w:val="32"/>
        </w:rPr>
      </w:pPr>
    </w:p>
    <w:p w:rsidR="002E1BC4" w:rsidRDefault="006C3481">
      <w:pPr>
        <w:kinsoku w:val="0"/>
        <w:autoSpaceDE w:val="0"/>
        <w:autoSpaceDN w:val="0"/>
        <w:adjustRightInd w:val="0"/>
        <w:snapToGrid w:val="0"/>
        <w:spacing w:line="520" w:lineRule="exact"/>
        <w:ind w:firstLineChars="200" w:firstLine="640"/>
        <w:jc w:val="left"/>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附件：1.入户排查登记表</w:t>
      </w:r>
    </w:p>
    <w:p w:rsidR="006C3481" w:rsidRDefault="006C3481" w:rsidP="006C3481">
      <w:pPr>
        <w:kinsoku w:val="0"/>
        <w:autoSpaceDE w:val="0"/>
        <w:autoSpaceDN w:val="0"/>
        <w:adjustRightInd w:val="0"/>
        <w:snapToGrid w:val="0"/>
        <w:spacing w:line="520" w:lineRule="exact"/>
        <w:ind w:firstLineChars="500" w:firstLine="1600"/>
        <w:jc w:val="left"/>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2.防止返贫监测对象信息采集表</w:t>
      </w:r>
      <w:r w:rsidR="00ED6B37" w:rsidRPr="00ED6B37">
        <w:rPr>
          <w:rFonts w:ascii="仿宋_GB2312" w:hAnsi="仿宋_GB2312" w:cs="仿宋_GB2312" w:hint="eastAsia"/>
          <w:snapToGrid w:val="0"/>
          <w:color w:val="000000"/>
          <w:kern w:val="0"/>
          <w:szCs w:val="32"/>
        </w:rPr>
        <w:t>（监测对象入户排查表）</w:t>
      </w:r>
    </w:p>
    <w:p w:rsidR="002E1BC4" w:rsidRDefault="006C3481">
      <w:pPr>
        <w:kinsoku w:val="0"/>
        <w:autoSpaceDE w:val="0"/>
        <w:autoSpaceDN w:val="0"/>
        <w:adjustRightInd w:val="0"/>
        <w:snapToGrid w:val="0"/>
        <w:spacing w:line="520" w:lineRule="exact"/>
        <w:ind w:firstLineChars="500" w:firstLine="1600"/>
        <w:jc w:val="left"/>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3.风险稳定消除核查表</w:t>
      </w:r>
      <w:bookmarkStart w:id="0" w:name="_GoBack"/>
      <w:bookmarkEnd w:id="0"/>
    </w:p>
    <w:p w:rsidR="002E1BC4" w:rsidRDefault="006C3481">
      <w:pPr>
        <w:kinsoku w:val="0"/>
        <w:autoSpaceDE w:val="0"/>
        <w:autoSpaceDN w:val="0"/>
        <w:adjustRightInd w:val="0"/>
        <w:snapToGrid w:val="0"/>
        <w:spacing w:line="520" w:lineRule="exact"/>
        <w:ind w:firstLineChars="500" w:firstLine="1600"/>
        <w:jc w:val="left"/>
        <w:textAlignment w:val="baseline"/>
        <w:rPr>
          <w:rFonts w:ascii="仿宋_GB2312" w:hAnsi="仿宋_GB2312" w:cs="仿宋_GB2312"/>
          <w:snapToGrid w:val="0"/>
          <w:color w:val="000000"/>
          <w:kern w:val="0"/>
          <w:szCs w:val="32"/>
        </w:rPr>
      </w:pPr>
      <w:r>
        <w:rPr>
          <w:rFonts w:ascii="仿宋_GB2312" w:hAnsi="仿宋_GB2312" w:cs="仿宋_GB2312" w:hint="eastAsia"/>
          <w:snapToGrid w:val="0"/>
          <w:color w:val="000000"/>
          <w:kern w:val="0"/>
          <w:szCs w:val="32"/>
        </w:rPr>
        <w:t>4.入户排查情况汇总表</w:t>
      </w:r>
    </w:p>
    <w:p w:rsidR="002E1BC4" w:rsidRDefault="002E1BC4">
      <w:pPr>
        <w:widowControl/>
        <w:kinsoku w:val="0"/>
        <w:autoSpaceDE w:val="0"/>
        <w:autoSpaceDN w:val="0"/>
        <w:adjustRightInd w:val="0"/>
        <w:snapToGrid w:val="0"/>
        <w:spacing w:line="300" w:lineRule="auto"/>
        <w:ind w:firstLineChars="1400" w:firstLine="4480"/>
        <w:jc w:val="left"/>
        <w:textAlignment w:val="baseline"/>
        <w:rPr>
          <w:rFonts w:ascii="仿宋_GB2312" w:hAnsi="仿宋_GB2312" w:cs="仿宋_GB2312"/>
          <w:snapToGrid w:val="0"/>
          <w:color w:val="000000"/>
          <w:kern w:val="0"/>
          <w:szCs w:val="32"/>
        </w:rPr>
      </w:pPr>
    </w:p>
    <w:p w:rsidR="002E1BC4" w:rsidRDefault="002E1BC4">
      <w:pPr>
        <w:widowControl/>
        <w:kinsoku w:val="0"/>
        <w:autoSpaceDE w:val="0"/>
        <w:autoSpaceDN w:val="0"/>
        <w:adjustRightInd w:val="0"/>
        <w:snapToGrid w:val="0"/>
        <w:spacing w:line="300" w:lineRule="auto"/>
        <w:ind w:firstLineChars="1400" w:firstLine="4480"/>
        <w:jc w:val="left"/>
        <w:textAlignment w:val="baseline"/>
        <w:rPr>
          <w:rFonts w:ascii="仿宋_GB2312" w:hAnsi="仿宋_GB2312" w:cs="仿宋_GB2312"/>
          <w:snapToGrid w:val="0"/>
          <w:color w:val="000000"/>
          <w:kern w:val="0"/>
          <w:szCs w:val="32"/>
        </w:rPr>
        <w:sectPr w:rsidR="002E1BC4">
          <w:footerReference w:type="default" r:id="rId7"/>
          <w:pgSz w:w="12130" w:h="16980"/>
          <w:pgMar w:top="1973" w:right="1474" w:bottom="1837" w:left="1587" w:header="0" w:footer="904" w:gutter="0"/>
          <w:cols w:space="720" w:equalWidth="0">
            <w:col w:w="9541"/>
          </w:cols>
        </w:sectPr>
      </w:pPr>
    </w:p>
    <w:p w:rsidR="00ED6B37" w:rsidRPr="00ED6B37" w:rsidRDefault="00ED6B37" w:rsidP="00ED6B37">
      <w:pPr>
        <w:rPr>
          <w:rFonts w:ascii="黑体" w:eastAsia="黑体" w:hAnsi="黑体" w:cs="黑体"/>
          <w:sz w:val="28"/>
          <w:szCs w:val="36"/>
        </w:rPr>
      </w:pPr>
      <w:r w:rsidRPr="00ED6B37">
        <w:rPr>
          <w:rFonts w:ascii="黑体" w:eastAsia="黑体" w:hAnsi="黑体" w:cs="黑体" w:hint="eastAsia"/>
          <w:sz w:val="28"/>
          <w:szCs w:val="36"/>
        </w:rPr>
        <w:lastRenderedPageBreak/>
        <w:t>附件</w:t>
      </w:r>
      <w:r w:rsidRPr="00ED6B37">
        <w:rPr>
          <w:rFonts w:ascii="黑体" w:eastAsia="黑体" w:hAnsi="黑体" w:cs="黑体"/>
          <w:sz w:val="28"/>
          <w:szCs w:val="36"/>
        </w:rPr>
        <w:t>1</w:t>
      </w:r>
    </w:p>
    <w:p w:rsidR="00ED6B37" w:rsidRPr="00ED6B37" w:rsidRDefault="00ED6B37" w:rsidP="00ED6B37">
      <w:pPr>
        <w:spacing w:line="700" w:lineRule="exact"/>
        <w:jc w:val="center"/>
        <w:rPr>
          <w:rFonts w:ascii="方正小标宋简体" w:eastAsia="方正小标宋简体" w:hAnsi="方正小标宋简体" w:cs="方正小标宋简体"/>
          <w:sz w:val="44"/>
          <w:szCs w:val="52"/>
        </w:rPr>
      </w:pPr>
      <w:r w:rsidRPr="00ED6B37">
        <w:rPr>
          <w:rFonts w:ascii="方正小标宋简体" w:eastAsia="方正小标宋简体" w:hAnsi="方正小标宋简体" w:cs="方正小标宋简体" w:hint="eastAsia"/>
          <w:sz w:val="44"/>
          <w:szCs w:val="52"/>
        </w:rPr>
        <w:t>入户排查登记表</w:t>
      </w:r>
    </w:p>
    <w:p w:rsidR="00ED6B37" w:rsidRPr="00ED6B37" w:rsidRDefault="00ED6B37" w:rsidP="00ED6B37">
      <w:pPr>
        <w:spacing w:line="500" w:lineRule="exact"/>
        <w:rPr>
          <w:rFonts w:ascii="仿宋" w:eastAsia="仿宋" w:hAnsi="仿宋" w:cs="仿宋"/>
          <w:szCs w:val="40"/>
          <w:u w:val="single"/>
        </w:rPr>
      </w:pPr>
    </w:p>
    <w:p w:rsidR="00ED6B37" w:rsidRPr="00ED6B37" w:rsidRDefault="00ED6B37" w:rsidP="00ED6B37">
      <w:pPr>
        <w:spacing w:line="500" w:lineRule="exact"/>
        <w:rPr>
          <w:rFonts w:ascii="仿宋" w:eastAsia="仿宋" w:hAnsi="仿宋" w:cs="仿宋"/>
          <w:sz w:val="28"/>
          <w:szCs w:val="36"/>
          <w:u w:val="single"/>
        </w:rPr>
      </w:pPr>
      <w:r w:rsidRPr="00ED6B37">
        <w:rPr>
          <w:rFonts w:ascii="仿宋" w:eastAsia="仿宋" w:hAnsi="仿宋" w:cs="仿宋" w:hint="eastAsia"/>
          <w:sz w:val="28"/>
          <w:szCs w:val="36"/>
          <w:u w:val="single"/>
        </w:rPr>
        <w:t xml:space="preserve">   </w:t>
      </w:r>
      <w:r w:rsidRPr="00ED6B37">
        <w:rPr>
          <w:rFonts w:ascii="仿宋" w:eastAsia="仿宋" w:hAnsi="仿宋" w:cs="仿宋" w:hint="eastAsia"/>
          <w:sz w:val="28"/>
          <w:szCs w:val="36"/>
        </w:rPr>
        <w:t>村</w:t>
      </w:r>
      <w:r w:rsidRPr="00ED6B37">
        <w:rPr>
          <w:rFonts w:ascii="仿宋" w:eastAsia="仿宋" w:hAnsi="仿宋" w:cs="仿宋" w:hint="eastAsia"/>
          <w:sz w:val="28"/>
          <w:szCs w:val="36"/>
          <w:u w:val="single"/>
        </w:rPr>
        <w:t xml:space="preserve">   </w:t>
      </w:r>
      <w:r w:rsidRPr="00ED6B37">
        <w:rPr>
          <w:rFonts w:ascii="仿宋" w:eastAsia="仿宋" w:hAnsi="仿宋" w:cs="仿宋" w:hint="eastAsia"/>
          <w:sz w:val="28"/>
          <w:szCs w:val="36"/>
        </w:rPr>
        <w:t>湾（组）  类型：□一般农户；□脱贫户  入户时间：</w:t>
      </w:r>
      <w:r w:rsidRPr="00ED6B37">
        <w:rPr>
          <w:rFonts w:ascii="仿宋" w:eastAsia="仿宋" w:hAnsi="仿宋" w:cs="仿宋" w:hint="eastAsia"/>
          <w:sz w:val="28"/>
          <w:szCs w:val="36"/>
          <w:u w:val="single"/>
        </w:rPr>
        <w:t xml:space="preserve">   </w:t>
      </w:r>
      <w:r w:rsidRPr="00ED6B37">
        <w:rPr>
          <w:rFonts w:ascii="仿宋" w:eastAsia="仿宋" w:hAnsi="仿宋" w:cs="仿宋"/>
          <w:sz w:val="28"/>
          <w:szCs w:val="36"/>
          <w:u w:val="single"/>
        </w:rPr>
        <w:t xml:space="preserve">  </w:t>
      </w:r>
      <w:r w:rsidRPr="00ED6B37">
        <w:rPr>
          <w:rFonts w:ascii="仿宋" w:eastAsia="仿宋" w:hAnsi="仿宋" w:cs="仿宋" w:hint="eastAsia"/>
          <w:sz w:val="28"/>
          <w:szCs w:val="36"/>
          <w:u w:val="single"/>
        </w:rPr>
        <w:t xml:space="preserve">  </w:t>
      </w:r>
    </w:p>
    <w:tbl>
      <w:tblPr>
        <w:tblpPr w:leftFromText="181" w:rightFromText="181" w:vertAnchor="text" w:horzAnchor="page" w:tblpXSpec="center" w:tblpY="1"/>
        <w:tblOverlap w:val="never"/>
        <w:tblW w:w="9263" w:type="dxa"/>
        <w:tblLayout w:type="fixed"/>
        <w:tblLook w:val="04A0" w:firstRow="1" w:lastRow="0" w:firstColumn="1" w:lastColumn="0" w:noHBand="0" w:noVBand="1"/>
      </w:tblPr>
      <w:tblGrid>
        <w:gridCol w:w="1369"/>
        <w:gridCol w:w="2536"/>
        <w:gridCol w:w="2616"/>
        <w:gridCol w:w="2742"/>
      </w:tblGrid>
      <w:tr w:rsidR="00ED6B37" w:rsidRPr="00ED6B37" w:rsidTr="00B00949">
        <w:trPr>
          <w:trHeight w:val="620"/>
        </w:trPr>
        <w:tc>
          <w:tcPr>
            <w:tcW w:w="136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户主姓名</w:t>
            </w:r>
          </w:p>
        </w:tc>
        <w:tc>
          <w:tcPr>
            <w:tcW w:w="253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联系电话</w:t>
            </w:r>
          </w:p>
        </w:tc>
        <w:tc>
          <w:tcPr>
            <w:tcW w:w="2741"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Arial" w:eastAsia="宋体" w:hAnsi="Arial" w:cs="Arial"/>
                <w:color w:val="000000"/>
                <w:sz w:val="22"/>
                <w:szCs w:val="22"/>
              </w:rPr>
            </w:pPr>
          </w:p>
        </w:tc>
      </w:tr>
      <w:tr w:rsidR="00ED6B37" w:rsidRPr="00ED6B37" w:rsidTr="00B00949">
        <w:trPr>
          <w:trHeight w:val="695"/>
        </w:trPr>
        <w:tc>
          <w:tcPr>
            <w:tcW w:w="136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家庭人口数</w:t>
            </w:r>
          </w:p>
        </w:tc>
        <w:tc>
          <w:tcPr>
            <w:tcW w:w="253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家庭人均纯收入</w:t>
            </w:r>
          </w:p>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(2022.05至2023.04)</w:t>
            </w:r>
          </w:p>
        </w:tc>
        <w:tc>
          <w:tcPr>
            <w:tcW w:w="2741"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Arial" w:eastAsia="宋体" w:hAnsi="Arial" w:cs="Arial"/>
                <w:color w:val="000000"/>
                <w:sz w:val="22"/>
                <w:szCs w:val="22"/>
              </w:rPr>
            </w:pPr>
          </w:p>
        </w:tc>
      </w:tr>
      <w:tr w:rsidR="00ED6B37" w:rsidRPr="00ED6B37" w:rsidTr="00B00949">
        <w:trPr>
          <w:trHeight w:val="1530"/>
        </w:trPr>
        <w:tc>
          <w:tcPr>
            <w:tcW w:w="1369"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农户</w:t>
            </w:r>
          </w:p>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基本情况</w:t>
            </w: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auto"/>
              <w:jc w:val="left"/>
              <w:textAlignment w:val="center"/>
              <w:rPr>
                <w:rFonts w:ascii="Calibri" w:eastAsia="宋体" w:hAnsi="Calibri" w:cs="Times New Roman"/>
                <w:sz w:val="21"/>
              </w:rPr>
            </w:pPr>
            <w:r w:rsidRPr="00ED6B37">
              <w:rPr>
                <w:rFonts w:ascii="Calibri" w:eastAsia="宋体" w:hAnsi="Calibri" w:cs="Times New Roman" w:hint="eastAsia"/>
                <w:sz w:val="21"/>
              </w:rPr>
              <w:t>1</w:t>
            </w:r>
            <w:r w:rsidRPr="00ED6B37">
              <w:rPr>
                <w:rFonts w:ascii="Calibri" w:eastAsia="宋体" w:hAnsi="Calibri" w:cs="Times New Roman" w:hint="eastAsia"/>
                <w:sz w:val="21"/>
              </w:rPr>
              <w:t>、人均纯收入是否达到</w:t>
            </w:r>
            <w:r w:rsidRPr="00ED6B37">
              <w:rPr>
                <w:rFonts w:ascii="Calibri" w:eastAsia="宋体" w:hAnsi="Calibri" w:cs="Times New Roman" w:hint="eastAsia"/>
                <w:sz w:val="21"/>
              </w:rPr>
              <w:t>7600</w:t>
            </w:r>
            <w:r w:rsidRPr="00ED6B37">
              <w:rPr>
                <w:rFonts w:ascii="Calibri" w:eastAsia="宋体" w:hAnsi="Calibri" w:cs="Times New Roman" w:hint="eastAsia"/>
                <w:sz w:val="21"/>
              </w:rPr>
              <w:t>元：□是□否</w:t>
            </w:r>
          </w:p>
          <w:p w:rsidR="00ED6B37" w:rsidRPr="00ED6B37" w:rsidRDefault="00ED6B37" w:rsidP="00ED6B37">
            <w:pPr>
              <w:spacing w:line="360" w:lineRule="auto"/>
              <w:rPr>
                <w:rFonts w:ascii="Calibri" w:eastAsia="宋体" w:hAnsi="Calibri" w:cs="Times New Roman"/>
                <w:sz w:val="21"/>
              </w:rPr>
            </w:pPr>
            <w:r w:rsidRPr="00ED6B37">
              <w:rPr>
                <w:rFonts w:ascii="Calibri" w:eastAsia="宋体" w:hAnsi="Calibri" w:cs="Times New Roman" w:hint="eastAsia"/>
                <w:sz w:val="21"/>
              </w:rPr>
              <w:t>其中工资性收入：</w:t>
            </w:r>
            <w:r w:rsidRPr="00ED6B37">
              <w:rPr>
                <w:rFonts w:ascii="Calibri" w:eastAsia="宋体" w:hAnsi="Calibri" w:cs="Times New Roman" w:hint="eastAsia"/>
                <w:sz w:val="21"/>
              </w:rPr>
              <w:t xml:space="preserve">       </w:t>
            </w:r>
            <w:r w:rsidRPr="00ED6B37">
              <w:rPr>
                <w:rFonts w:ascii="Calibri" w:eastAsia="宋体" w:hAnsi="Calibri" w:cs="Times New Roman" w:hint="eastAsia"/>
                <w:sz w:val="21"/>
              </w:rPr>
              <w:t>；生产经营性收入：</w:t>
            </w:r>
            <w:r w:rsidRPr="00ED6B37">
              <w:rPr>
                <w:rFonts w:ascii="Calibri" w:eastAsia="宋体" w:hAnsi="Calibri" w:cs="Times New Roman" w:hint="eastAsia"/>
                <w:sz w:val="21"/>
              </w:rPr>
              <w:t xml:space="preserve">       </w:t>
            </w:r>
            <w:r w:rsidRPr="00ED6B37">
              <w:rPr>
                <w:rFonts w:ascii="Calibri" w:eastAsia="宋体" w:hAnsi="Calibri" w:cs="Times New Roman" w:hint="eastAsia"/>
                <w:sz w:val="21"/>
              </w:rPr>
              <w:t>；转移性收入：</w:t>
            </w:r>
            <w:r w:rsidRPr="00ED6B37">
              <w:rPr>
                <w:rFonts w:ascii="Calibri" w:eastAsia="宋体" w:hAnsi="Calibri" w:cs="Times New Roman" w:hint="eastAsia"/>
                <w:sz w:val="21"/>
              </w:rPr>
              <w:t xml:space="preserve">        </w:t>
            </w:r>
            <w:r w:rsidRPr="00ED6B37">
              <w:rPr>
                <w:rFonts w:ascii="Calibri" w:eastAsia="宋体" w:hAnsi="Calibri" w:cs="Times New Roman" w:hint="eastAsia"/>
                <w:sz w:val="21"/>
              </w:rPr>
              <w:t>；</w:t>
            </w:r>
          </w:p>
          <w:p w:rsidR="00ED6B37" w:rsidRPr="00ED6B37" w:rsidRDefault="00ED6B37" w:rsidP="00ED6B37">
            <w:pPr>
              <w:spacing w:line="360" w:lineRule="auto"/>
              <w:rPr>
                <w:rFonts w:ascii="Calibri" w:eastAsia="宋体" w:hAnsi="Calibri" w:cs="Times New Roman"/>
                <w:sz w:val="21"/>
              </w:rPr>
            </w:pPr>
            <w:r w:rsidRPr="00ED6B37">
              <w:rPr>
                <w:rFonts w:ascii="Calibri" w:eastAsia="宋体" w:hAnsi="Calibri" w:cs="Times New Roman" w:hint="eastAsia"/>
                <w:sz w:val="21"/>
              </w:rPr>
              <w:t>财产性收入：</w:t>
            </w:r>
            <w:r w:rsidRPr="00ED6B37">
              <w:rPr>
                <w:rFonts w:ascii="Calibri" w:eastAsia="宋体" w:hAnsi="Calibri" w:cs="Times New Roman" w:hint="eastAsia"/>
                <w:sz w:val="21"/>
              </w:rPr>
              <w:t xml:space="preserve">           </w:t>
            </w:r>
            <w:r w:rsidRPr="00ED6B37">
              <w:rPr>
                <w:rFonts w:ascii="Calibri" w:eastAsia="宋体" w:hAnsi="Calibri" w:cs="Times New Roman" w:hint="eastAsia"/>
                <w:sz w:val="21"/>
              </w:rPr>
              <w:t>；生产经营性支出：</w:t>
            </w:r>
            <w:r w:rsidRPr="00ED6B37">
              <w:rPr>
                <w:rFonts w:ascii="Calibri" w:eastAsia="宋体" w:hAnsi="Calibri" w:cs="Times New Roman" w:hint="eastAsia"/>
                <w:sz w:val="21"/>
              </w:rPr>
              <w:t xml:space="preserve">       </w:t>
            </w:r>
            <w:r w:rsidRPr="00ED6B37">
              <w:rPr>
                <w:rFonts w:ascii="Calibri" w:eastAsia="宋体" w:hAnsi="Calibri" w:cs="Times New Roman" w:hint="eastAsia"/>
                <w:sz w:val="21"/>
              </w:rPr>
              <w:t>。</w:t>
            </w:r>
          </w:p>
        </w:tc>
      </w:tr>
      <w:tr w:rsidR="00ED6B37" w:rsidRPr="00ED6B37" w:rsidTr="00B00949">
        <w:trPr>
          <w:trHeight w:val="679"/>
        </w:trPr>
        <w:tc>
          <w:tcPr>
            <w:tcW w:w="1369"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2、义务教育是否有保障：□是□否</w:t>
            </w:r>
          </w:p>
          <w:p w:rsidR="00ED6B37" w:rsidRPr="00ED6B37" w:rsidRDefault="00ED6B37" w:rsidP="00ED6B37">
            <w:pPr>
              <w:widowControl/>
              <w:spacing w:line="360" w:lineRule="exact"/>
              <w:jc w:val="left"/>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若为否，请简要说明：</w:t>
            </w:r>
            <w:r w:rsidRPr="00ED6B37">
              <w:rPr>
                <w:rFonts w:ascii="宋体" w:eastAsia="宋体" w:hAnsi="宋体" w:cs="宋体"/>
                <w:color w:val="000000"/>
                <w:sz w:val="22"/>
                <w:szCs w:val="22"/>
                <w:u w:val="single"/>
                <w:lang w:bidi="ar"/>
              </w:rPr>
              <w:t xml:space="preserve">                                      </w:t>
            </w:r>
          </w:p>
        </w:tc>
      </w:tr>
      <w:tr w:rsidR="00ED6B37" w:rsidRPr="00ED6B37" w:rsidTr="00B00949">
        <w:trPr>
          <w:trHeight w:val="564"/>
        </w:trPr>
        <w:tc>
          <w:tcPr>
            <w:tcW w:w="1369"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3、基本医疗是否有保障：□是□否</w:t>
            </w:r>
          </w:p>
          <w:p w:rsidR="00ED6B37" w:rsidRPr="00ED6B37" w:rsidRDefault="00ED6B37" w:rsidP="00ED6B37">
            <w:pPr>
              <w:widowControl/>
              <w:spacing w:line="360" w:lineRule="exact"/>
              <w:jc w:val="left"/>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若为否，请简要说明：</w:t>
            </w:r>
            <w:r w:rsidRPr="00ED6B37">
              <w:rPr>
                <w:rFonts w:ascii="宋体" w:eastAsia="宋体" w:hAnsi="宋体" w:cs="宋体"/>
                <w:color w:val="000000"/>
                <w:sz w:val="22"/>
                <w:szCs w:val="22"/>
                <w:u w:val="single"/>
                <w:lang w:bidi="ar"/>
              </w:rPr>
              <w:t xml:space="preserve">                                      </w:t>
            </w:r>
          </w:p>
        </w:tc>
      </w:tr>
      <w:tr w:rsidR="00ED6B37" w:rsidRPr="00ED6B37" w:rsidTr="00B00949">
        <w:trPr>
          <w:trHeight w:val="564"/>
        </w:trPr>
        <w:tc>
          <w:tcPr>
            <w:tcW w:w="1369"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sz w:val="22"/>
                <w:szCs w:val="22"/>
                <w:lang w:bidi="ar"/>
              </w:rPr>
            </w:pPr>
            <w:r w:rsidRPr="00ED6B37">
              <w:rPr>
                <w:rFonts w:ascii="宋体" w:eastAsia="宋体" w:hAnsi="宋体" w:cs="宋体"/>
                <w:color w:val="000000"/>
                <w:sz w:val="22"/>
                <w:szCs w:val="22"/>
                <w:lang w:bidi="ar"/>
              </w:rPr>
              <w:t>4、住房安全是否有保障：</w:t>
            </w:r>
            <w:r w:rsidRPr="00ED6B37">
              <w:rPr>
                <w:rFonts w:ascii="宋体" w:eastAsia="宋体" w:hAnsi="宋体" w:cs="宋体" w:hint="eastAsia"/>
                <w:color w:val="000000"/>
                <w:kern w:val="0"/>
                <w:sz w:val="22"/>
                <w:szCs w:val="22"/>
                <w:lang w:bidi="ar"/>
              </w:rPr>
              <w:t>□</w:t>
            </w:r>
            <w:r w:rsidRPr="00ED6B37">
              <w:rPr>
                <w:rFonts w:ascii="宋体" w:eastAsia="宋体" w:hAnsi="宋体" w:cs="宋体"/>
                <w:color w:val="000000"/>
                <w:sz w:val="22"/>
                <w:szCs w:val="22"/>
                <w:lang w:bidi="ar"/>
              </w:rPr>
              <w:t>是□否</w:t>
            </w:r>
          </w:p>
          <w:p w:rsidR="00ED6B37" w:rsidRPr="00ED6B37" w:rsidRDefault="00ED6B37" w:rsidP="00ED6B37">
            <w:pPr>
              <w:widowControl/>
              <w:spacing w:line="360" w:lineRule="exact"/>
              <w:jc w:val="left"/>
              <w:textAlignment w:val="center"/>
              <w:rPr>
                <w:rFonts w:ascii="宋体" w:eastAsia="宋体" w:hAnsi="宋体" w:cs="宋体"/>
                <w:color w:val="000000"/>
                <w:sz w:val="22"/>
                <w:szCs w:val="22"/>
              </w:rPr>
            </w:pPr>
            <w:r w:rsidRPr="00ED6B37">
              <w:rPr>
                <w:rFonts w:ascii="宋体" w:eastAsia="宋体" w:hAnsi="宋体" w:cs="宋体"/>
                <w:color w:val="000000"/>
                <w:sz w:val="22"/>
                <w:szCs w:val="22"/>
                <w:lang w:bidi="ar"/>
              </w:rPr>
              <w:t>若</w:t>
            </w:r>
            <w:r w:rsidRPr="00ED6B37">
              <w:rPr>
                <w:rFonts w:ascii="宋体" w:eastAsia="宋体" w:hAnsi="宋体" w:cs="宋体" w:hint="eastAsia"/>
                <w:color w:val="000000"/>
                <w:kern w:val="0"/>
                <w:sz w:val="22"/>
                <w:szCs w:val="22"/>
                <w:lang w:bidi="ar"/>
              </w:rPr>
              <w:t>为</w:t>
            </w:r>
            <w:r w:rsidRPr="00ED6B37">
              <w:rPr>
                <w:rFonts w:ascii="宋体" w:eastAsia="宋体" w:hAnsi="宋体" w:cs="宋体"/>
                <w:color w:val="000000"/>
                <w:sz w:val="22"/>
                <w:szCs w:val="22"/>
                <w:lang w:bidi="ar"/>
              </w:rPr>
              <w:t>否，请简要说明：</w:t>
            </w:r>
            <w:r w:rsidRPr="00ED6B37">
              <w:rPr>
                <w:rFonts w:ascii="宋体" w:eastAsia="宋体" w:hAnsi="宋体" w:cs="宋体"/>
                <w:color w:val="000000"/>
                <w:sz w:val="22"/>
                <w:szCs w:val="22"/>
                <w:u w:val="single"/>
                <w:lang w:bidi="ar"/>
              </w:rPr>
              <w:t xml:space="preserve">                                      </w:t>
            </w:r>
          </w:p>
        </w:tc>
      </w:tr>
      <w:tr w:rsidR="00ED6B37" w:rsidRPr="00ED6B37" w:rsidTr="00B00949">
        <w:trPr>
          <w:trHeight w:val="527"/>
        </w:trPr>
        <w:tc>
          <w:tcPr>
            <w:tcW w:w="1369"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5、安全饮水是否有保障：□是□否</w:t>
            </w:r>
          </w:p>
          <w:p w:rsidR="00ED6B37" w:rsidRPr="00ED6B37" w:rsidRDefault="00ED6B37" w:rsidP="00ED6B37">
            <w:pPr>
              <w:widowControl/>
              <w:spacing w:line="360" w:lineRule="exact"/>
              <w:jc w:val="left"/>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若为否，请简要说明：</w:t>
            </w:r>
            <w:r w:rsidRPr="00ED6B37">
              <w:rPr>
                <w:rFonts w:ascii="宋体" w:eastAsia="宋体" w:hAnsi="宋体" w:cs="宋体"/>
                <w:color w:val="000000"/>
                <w:sz w:val="22"/>
                <w:szCs w:val="22"/>
                <w:u w:val="single"/>
                <w:lang w:bidi="ar"/>
              </w:rPr>
              <w:t xml:space="preserve">                                      </w:t>
            </w:r>
          </w:p>
        </w:tc>
      </w:tr>
      <w:tr w:rsidR="00ED6B37" w:rsidRPr="00ED6B37" w:rsidTr="00B00949">
        <w:trPr>
          <w:trHeight w:val="2020"/>
        </w:trPr>
        <w:tc>
          <w:tcPr>
            <w:tcW w:w="136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入户情况</w:t>
            </w:r>
          </w:p>
        </w:tc>
        <w:tc>
          <w:tcPr>
            <w:tcW w:w="7894"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kern w:val="0"/>
                <w:sz w:val="22"/>
                <w:szCs w:val="22"/>
                <w:lang w:bidi="ar"/>
              </w:rPr>
            </w:pPr>
            <w:r w:rsidRPr="00ED6B37">
              <w:rPr>
                <w:rFonts w:ascii="宋体" w:eastAsia="宋体" w:hAnsi="宋体" w:cs="宋体" w:hint="eastAsia"/>
                <w:color w:val="000000"/>
                <w:kern w:val="0"/>
                <w:sz w:val="22"/>
                <w:szCs w:val="22"/>
                <w:lang w:bidi="ar"/>
              </w:rPr>
              <w:t>例：姓名，家庭共同生活人数，务工及收入，其他收入情况（土地流转、养老、低保、赡养费等），孩子读书情况。住房情况，饮水情况，家庭成员健康情况（若有重大疾病，需写清每月自费情况）。</w:t>
            </w:r>
          </w:p>
        </w:tc>
      </w:tr>
      <w:tr w:rsidR="00ED6B37" w:rsidRPr="00ED6B37" w:rsidTr="00B00949">
        <w:trPr>
          <w:trHeight w:val="624"/>
        </w:trPr>
        <w:tc>
          <w:tcPr>
            <w:tcW w:w="1369"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识别情况</w:t>
            </w:r>
          </w:p>
        </w:tc>
        <w:tc>
          <w:tcPr>
            <w:tcW w:w="789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sz w:val="22"/>
                <w:szCs w:val="22"/>
              </w:rPr>
            </w:pPr>
            <w:r w:rsidRPr="00ED6B37">
              <w:rPr>
                <w:rFonts w:ascii="宋体" w:eastAsia="宋体" w:hAnsi="宋体" w:cs="宋体" w:hint="eastAsia"/>
                <w:color w:val="000000"/>
                <w:kern w:val="0"/>
                <w:sz w:val="22"/>
                <w:szCs w:val="22"/>
                <w:lang w:bidi="ar"/>
              </w:rPr>
              <w:t>初判是否符合监测识别条件？若符合，请填写风险类型及具体描述并填写监测对象信息采集表；若不符合，请填否：</w:t>
            </w:r>
            <w:r w:rsidRPr="00ED6B37">
              <w:rPr>
                <w:rFonts w:ascii="宋体" w:eastAsia="宋体" w:hAnsi="宋体" w:cs="宋体"/>
                <w:color w:val="000000"/>
                <w:sz w:val="22"/>
                <w:szCs w:val="22"/>
                <w:u w:val="single"/>
                <w:lang w:bidi="ar"/>
              </w:rPr>
              <w:t xml:space="preserve">                           </w:t>
            </w:r>
          </w:p>
        </w:tc>
      </w:tr>
      <w:tr w:rsidR="00ED6B37" w:rsidRPr="00ED6B37" w:rsidTr="00B00949">
        <w:trPr>
          <w:trHeight w:val="673"/>
        </w:trPr>
        <w:tc>
          <w:tcPr>
            <w:tcW w:w="1369"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color w:val="000000"/>
                <w:sz w:val="22"/>
                <w:szCs w:val="22"/>
              </w:rPr>
            </w:pPr>
          </w:p>
        </w:tc>
        <w:tc>
          <w:tcPr>
            <w:tcW w:w="7894" w:type="dxa"/>
            <w:gridSpan w:val="3"/>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left"/>
              <w:rPr>
                <w:rFonts w:ascii="宋体" w:eastAsia="宋体" w:hAnsi="宋体" w:cs="宋体"/>
                <w:color w:val="000000"/>
                <w:sz w:val="22"/>
                <w:szCs w:val="22"/>
              </w:rPr>
            </w:pPr>
          </w:p>
        </w:tc>
      </w:tr>
      <w:tr w:rsidR="00ED6B37" w:rsidRPr="00ED6B37" w:rsidTr="00B00949">
        <w:trPr>
          <w:trHeight w:val="590"/>
        </w:trPr>
        <w:tc>
          <w:tcPr>
            <w:tcW w:w="9263" w:type="dxa"/>
            <w:gridSpan w:val="4"/>
            <w:tcBorders>
              <w:top w:val="nil"/>
              <w:left w:val="nil"/>
              <w:bottom w:val="nil"/>
              <w:right w:val="nil"/>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sz w:val="24"/>
              </w:rPr>
            </w:pPr>
            <w:r w:rsidRPr="00ED6B37">
              <w:rPr>
                <w:rFonts w:ascii="宋体" w:eastAsia="宋体" w:hAnsi="宋体" w:cs="宋体" w:hint="eastAsia"/>
                <w:color w:val="000000"/>
                <w:kern w:val="0"/>
                <w:sz w:val="24"/>
                <w:lang w:bidi="ar"/>
              </w:rPr>
              <w:t>入户情况：□有人在家；  □无人在家（电话联系）；  □无人在家（无法联系）</w:t>
            </w:r>
          </w:p>
        </w:tc>
      </w:tr>
      <w:tr w:rsidR="00ED6B37" w:rsidRPr="00ED6B37" w:rsidTr="00B00949">
        <w:trPr>
          <w:trHeight w:val="590"/>
        </w:trPr>
        <w:tc>
          <w:tcPr>
            <w:tcW w:w="9263" w:type="dxa"/>
            <w:gridSpan w:val="4"/>
            <w:tcBorders>
              <w:top w:val="nil"/>
              <w:left w:val="nil"/>
              <w:bottom w:val="nil"/>
              <w:right w:val="nil"/>
            </w:tcBorders>
            <w:vAlign w:val="center"/>
          </w:tcPr>
          <w:p w:rsidR="00ED6B37" w:rsidRPr="00ED6B37" w:rsidRDefault="00ED6B37" w:rsidP="00ED6B37">
            <w:pPr>
              <w:widowControl/>
              <w:spacing w:line="360" w:lineRule="exact"/>
              <w:jc w:val="left"/>
              <w:textAlignment w:val="center"/>
              <w:rPr>
                <w:rFonts w:ascii="宋体" w:eastAsia="宋体" w:hAnsi="宋体" w:cs="宋体"/>
                <w:color w:val="000000"/>
                <w:sz w:val="24"/>
              </w:rPr>
            </w:pPr>
            <w:r w:rsidRPr="00ED6B37">
              <w:rPr>
                <w:rFonts w:ascii="宋体" w:eastAsia="宋体" w:hAnsi="宋体" w:cs="宋体" w:hint="eastAsia"/>
                <w:color w:val="000000"/>
                <w:kern w:val="0"/>
                <w:sz w:val="24"/>
                <w:lang w:bidi="ar"/>
              </w:rPr>
              <w:t>排查人员签字：                            农户签字（手印）：</w:t>
            </w:r>
          </w:p>
        </w:tc>
      </w:tr>
    </w:tbl>
    <w:p w:rsidR="00ED6B37" w:rsidRPr="00ED6B37" w:rsidRDefault="00ED6B37" w:rsidP="00ED6B37">
      <w:pPr>
        <w:spacing w:line="300" w:lineRule="exact"/>
        <w:rPr>
          <w:rFonts w:ascii="仿宋" w:eastAsia="仿宋" w:hAnsi="仿宋" w:cs="仿宋"/>
          <w:szCs w:val="40"/>
        </w:rPr>
      </w:pPr>
    </w:p>
    <w:p w:rsidR="00ED6B37" w:rsidRPr="00ED6B37" w:rsidRDefault="00ED6B37" w:rsidP="00ED6B37">
      <w:pPr>
        <w:ind w:leftChars="200" w:left="640"/>
        <w:rPr>
          <w:rFonts w:ascii="Calibri" w:eastAsia="宋体" w:hAnsi="Calibri" w:cs="Times New Roman"/>
          <w:sz w:val="21"/>
        </w:rPr>
        <w:sectPr w:rsidR="00ED6B37" w:rsidRPr="00ED6B37" w:rsidSect="00936174">
          <w:pgSz w:w="11906" w:h="16838"/>
          <w:pgMar w:top="1701" w:right="1474" w:bottom="1701" w:left="1588" w:header="851" w:footer="992" w:gutter="0"/>
          <w:cols w:space="425"/>
          <w:docGrid w:type="lines" w:linePitch="312"/>
        </w:sectPr>
      </w:pPr>
    </w:p>
    <w:p w:rsidR="00ED6B37" w:rsidRPr="00ED6B37" w:rsidRDefault="00ED6B37" w:rsidP="00ED6B37">
      <w:pPr>
        <w:rPr>
          <w:rFonts w:ascii="黑体" w:eastAsia="黑体" w:hAnsi="黑体" w:cs="黑体"/>
          <w:sz w:val="28"/>
          <w:szCs w:val="36"/>
        </w:rPr>
      </w:pPr>
      <w:r w:rsidRPr="00ED6B37">
        <w:rPr>
          <w:rFonts w:ascii="黑体" w:eastAsia="黑体" w:hAnsi="黑体" w:cs="黑体" w:hint="eastAsia"/>
          <w:sz w:val="28"/>
          <w:szCs w:val="36"/>
        </w:rPr>
        <w:lastRenderedPageBreak/>
        <w:t>附件</w:t>
      </w:r>
      <w:r w:rsidRPr="00ED6B37">
        <w:rPr>
          <w:rFonts w:ascii="黑体" w:eastAsia="黑体" w:hAnsi="黑体" w:cs="黑体"/>
          <w:sz w:val="28"/>
          <w:szCs w:val="36"/>
        </w:rPr>
        <w:t>2</w:t>
      </w:r>
    </w:p>
    <w:tbl>
      <w:tblPr>
        <w:tblW w:w="0" w:type="auto"/>
        <w:tblLayout w:type="fixed"/>
        <w:tblCellMar>
          <w:left w:w="0" w:type="dxa"/>
          <w:right w:w="0" w:type="dxa"/>
        </w:tblCellMar>
        <w:tblLook w:val="0000" w:firstRow="0" w:lastRow="0" w:firstColumn="0" w:lastColumn="0" w:noHBand="0" w:noVBand="0"/>
      </w:tblPr>
      <w:tblGrid>
        <w:gridCol w:w="526"/>
        <w:gridCol w:w="531"/>
        <w:gridCol w:w="531"/>
        <w:gridCol w:w="532"/>
        <w:gridCol w:w="532"/>
        <w:gridCol w:w="532"/>
        <w:gridCol w:w="532"/>
        <w:gridCol w:w="532"/>
        <w:gridCol w:w="532"/>
        <w:gridCol w:w="532"/>
        <w:gridCol w:w="532"/>
        <w:gridCol w:w="532"/>
        <w:gridCol w:w="532"/>
        <w:gridCol w:w="532"/>
        <w:gridCol w:w="532"/>
        <w:gridCol w:w="532"/>
        <w:gridCol w:w="532"/>
        <w:gridCol w:w="550"/>
        <w:gridCol w:w="591"/>
        <w:gridCol w:w="995"/>
        <w:gridCol w:w="537"/>
        <w:gridCol w:w="527"/>
        <w:gridCol w:w="550"/>
      </w:tblGrid>
      <w:tr w:rsidR="00ED6B37" w:rsidRPr="00ED6B37" w:rsidTr="00B00949">
        <w:trPr>
          <w:trHeight w:val="620"/>
        </w:trPr>
        <w:tc>
          <w:tcPr>
            <w:tcW w:w="12786" w:type="dxa"/>
            <w:gridSpan w:val="23"/>
            <w:tcBorders>
              <w:top w:val="nil"/>
              <w:left w:val="nil"/>
              <w:bottom w:val="nil"/>
              <w:right w:val="nil"/>
            </w:tcBorders>
            <w:tcMar>
              <w:top w:w="15" w:type="dxa"/>
              <w:left w:w="15" w:type="dxa"/>
              <w:right w:w="15" w:type="dxa"/>
            </w:tcMar>
            <w:vAlign w:val="center"/>
          </w:tcPr>
          <w:p w:rsidR="00ED6B37" w:rsidRPr="00ED6B37" w:rsidRDefault="00ED6B37" w:rsidP="00ED6B37">
            <w:pPr>
              <w:widowControl/>
              <w:spacing w:line="579" w:lineRule="exact"/>
              <w:jc w:val="center"/>
              <w:textAlignment w:val="center"/>
              <w:rPr>
                <w:rFonts w:ascii="方正小标宋简体" w:eastAsia="方正小标宋简体" w:hAnsi="方正小标宋简体" w:cs="方正小标宋简体"/>
                <w:sz w:val="44"/>
                <w:szCs w:val="44"/>
              </w:rPr>
            </w:pPr>
            <w:r w:rsidRPr="00ED6B37">
              <w:rPr>
                <w:rFonts w:ascii="方正小标宋简体" w:eastAsia="方正小标宋简体" w:hAnsi="方正小标宋简体" w:cs="方正小标宋简体" w:hint="eastAsia"/>
                <w:kern w:val="0"/>
                <w:sz w:val="44"/>
                <w:szCs w:val="44"/>
                <w:lang w:bidi="ar"/>
              </w:rPr>
              <w:t>防止返贫监测对象信息采集表（监测对象入户排查表）</w:t>
            </w:r>
          </w:p>
        </w:tc>
      </w:tr>
      <w:tr w:rsidR="00ED6B37" w:rsidRPr="00ED6B37" w:rsidTr="00B00949">
        <w:trPr>
          <w:trHeight w:val="340"/>
        </w:trPr>
        <w:tc>
          <w:tcPr>
            <w:tcW w:w="9586" w:type="dxa"/>
            <w:gridSpan w:val="18"/>
            <w:tcBorders>
              <w:top w:val="nil"/>
              <w:left w:val="nil"/>
              <w:bottom w:val="nil"/>
              <w:right w:val="nil"/>
            </w:tcBorders>
            <w:tcMar>
              <w:top w:w="15" w:type="dxa"/>
              <w:left w:w="15" w:type="dxa"/>
              <w:right w:w="15" w:type="dxa"/>
            </w:tcMar>
            <w:vAlign w:val="center"/>
          </w:tcPr>
          <w:p w:rsidR="00ED6B37" w:rsidRPr="00ED6B37" w:rsidRDefault="00ED6B37" w:rsidP="00ED6B37">
            <w:pPr>
              <w:spacing w:line="379" w:lineRule="exact"/>
              <w:jc w:val="center"/>
              <w:rPr>
                <w:rFonts w:ascii="仿宋_GB2312" w:hAnsi="宋体" w:cs="仿宋_GB2312" w:hint="eastAsia"/>
                <w:b/>
                <w:sz w:val="24"/>
              </w:rPr>
            </w:pPr>
          </w:p>
        </w:tc>
        <w:tc>
          <w:tcPr>
            <w:tcW w:w="3200" w:type="dxa"/>
            <w:gridSpan w:val="5"/>
            <w:tcBorders>
              <w:top w:val="nil"/>
              <w:left w:val="nil"/>
              <w:bottom w:val="nil"/>
              <w:right w:val="nil"/>
            </w:tcBorders>
            <w:tcMar>
              <w:top w:w="15" w:type="dxa"/>
              <w:left w:w="15" w:type="dxa"/>
              <w:right w:w="15" w:type="dxa"/>
            </w:tcMar>
            <w:vAlign w:val="center"/>
          </w:tcPr>
          <w:p w:rsidR="00ED6B37" w:rsidRPr="00ED6B37" w:rsidRDefault="00ED6B37" w:rsidP="00ED6B37">
            <w:pPr>
              <w:widowControl/>
              <w:spacing w:line="379" w:lineRule="exact"/>
              <w:jc w:val="left"/>
              <w:textAlignment w:val="center"/>
              <w:rPr>
                <w:rFonts w:ascii="仿宋_GB2312" w:hAnsi="宋体" w:cs="仿宋_GB2312" w:hint="eastAsia"/>
                <w:b/>
                <w:sz w:val="24"/>
              </w:rPr>
            </w:pPr>
            <w:r w:rsidRPr="00ED6B37">
              <w:rPr>
                <w:rFonts w:ascii="宋体" w:eastAsia="宋体" w:hAnsi="宋体" w:cs="宋体" w:hint="eastAsia"/>
                <w:kern w:val="0"/>
                <w:sz w:val="24"/>
                <w:lang w:bidi="ar"/>
              </w:rPr>
              <w:t>填报日期:</w:t>
            </w:r>
          </w:p>
        </w:tc>
      </w:tr>
      <w:tr w:rsidR="00ED6B37" w:rsidRPr="00ED6B37" w:rsidTr="00B00949">
        <w:trPr>
          <w:trHeight w:val="3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8"/>
                <w:szCs w:val="28"/>
                <w:lang w:bidi="ar"/>
              </w:rPr>
              <w:t>一、基本信息</w:t>
            </w:r>
          </w:p>
        </w:tc>
      </w:tr>
      <w:tr w:rsidR="00ED6B37" w:rsidRPr="00ED6B37" w:rsidTr="00B00949">
        <w:trPr>
          <w:trHeight w:val="775"/>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ind w:firstLine="444"/>
              <w:textAlignment w:val="center"/>
              <w:rPr>
                <w:rFonts w:ascii="仿宋_GB2312" w:hAnsi="Calibri" w:cs="仿宋_GB2312"/>
                <w:sz w:val="24"/>
                <w:u w:val="single"/>
                <w:lang w:bidi="ar"/>
              </w:rPr>
            </w:pPr>
            <w:r w:rsidRPr="00ED6B37">
              <w:rPr>
                <w:rFonts w:ascii="宋体" w:eastAsia="宋体" w:hAnsi="宋体" w:cs="宋体" w:hint="eastAsia"/>
                <w:kern w:val="0"/>
                <w:sz w:val="22"/>
                <w:szCs w:val="22"/>
                <w:lang w:bidi="ar"/>
              </w:rPr>
              <w:t>家庭住址：</w:t>
            </w:r>
            <w:r w:rsidRPr="00ED6B37">
              <w:rPr>
                <w:rFonts w:ascii="仿宋_GB2312" w:hAnsi="Calibri" w:cs="仿宋_GB2312"/>
                <w:sz w:val="24"/>
                <w:u w:val="single"/>
                <w:lang w:bidi="ar"/>
              </w:rPr>
              <w:t>鄂州</w:t>
            </w:r>
            <w:r w:rsidRPr="00ED6B37">
              <w:rPr>
                <w:rFonts w:ascii="宋体" w:hAnsi="宋体" w:cs="宋体"/>
                <w:color w:val="000000"/>
                <w:sz w:val="22"/>
                <w:szCs w:val="22"/>
                <w:lang w:bidi="ar"/>
              </w:rPr>
              <w:t>市</w:t>
            </w:r>
            <w:r w:rsidRPr="00ED6B37">
              <w:rPr>
                <w:rFonts w:ascii="仿宋_GB2312" w:hAnsi="Calibri" w:cs="仿宋_GB2312"/>
                <w:sz w:val="24"/>
                <w:u w:val="single"/>
                <w:lang w:bidi="ar"/>
              </w:rPr>
              <w:t>华容</w:t>
            </w:r>
            <w:r w:rsidRPr="00ED6B37">
              <w:rPr>
                <w:rFonts w:ascii="宋体" w:hAnsi="宋体" w:cs="宋体"/>
                <w:color w:val="000000"/>
                <w:sz w:val="22"/>
                <w:szCs w:val="22"/>
                <w:lang w:bidi="ar"/>
              </w:rPr>
              <w:t>区</w:t>
            </w:r>
            <w:r w:rsidRPr="00ED6B37">
              <w:rPr>
                <w:rFonts w:ascii="仿宋_GB2312" w:hAnsi="Calibri" w:cs="仿宋_GB2312"/>
                <w:sz w:val="24"/>
                <w:u w:val="single"/>
                <w:lang w:bidi="ar"/>
              </w:rPr>
              <w:t xml:space="preserve">        </w:t>
            </w:r>
            <w:r w:rsidRPr="00ED6B37">
              <w:rPr>
                <w:rFonts w:ascii="宋体" w:hAnsi="宋体" w:cs="宋体"/>
                <w:color w:val="000000"/>
                <w:sz w:val="22"/>
                <w:szCs w:val="22"/>
                <w:lang w:bidi="ar"/>
              </w:rPr>
              <w:t>乡（镇）</w:t>
            </w:r>
            <w:r w:rsidRPr="00ED6B37">
              <w:rPr>
                <w:rFonts w:ascii="仿宋_GB2312" w:hAnsi="Calibri" w:cs="仿宋_GB2312"/>
                <w:sz w:val="24"/>
                <w:u w:val="single"/>
                <w:lang w:bidi="ar"/>
              </w:rPr>
              <w:t xml:space="preserve">        </w:t>
            </w:r>
            <w:r w:rsidRPr="00ED6B37">
              <w:rPr>
                <w:rFonts w:ascii="宋体" w:hAnsi="宋体" w:cs="宋体"/>
                <w:color w:val="000000"/>
                <w:sz w:val="22"/>
                <w:szCs w:val="22"/>
                <w:lang w:bidi="ar"/>
              </w:rPr>
              <w:t>村（社区）</w:t>
            </w:r>
            <w:r w:rsidRPr="00ED6B37">
              <w:rPr>
                <w:rFonts w:ascii="宋体" w:hAnsi="宋体" w:cs="宋体"/>
                <w:color w:val="000000"/>
                <w:sz w:val="22"/>
                <w:szCs w:val="22"/>
                <w:lang w:bidi="ar"/>
              </w:rPr>
              <w:t xml:space="preserve"> </w:t>
            </w:r>
            <w:r w:rsidRPr="00ED6B37">
              <w:rPr>
                <w:rFonts w:ascii="仿宋_GB2312" w:hAnsi="Calibri" w:cs="仿宋_GB2312"/>
                <w:sz w:val="24"/>
                <w:u w:val="single"/>
                <w:lang w:bidi="ar"/>
              </w:rPr>
              <w:t xml:space="preserve">       </w:t>
            </w:r>
            <w:r w:rsidRPr="00ED6B37">
              <w:rPr>
                <w:rFonts w:ascii="宋体" w:hAnsi="宋体" w:cs="宋体"/>
                <w:color w:val="000000"/>
                <w:sz w:val="22"/>
                <w:szCs w:val="22"/>
                <w:lang w:bidi="ar"/>
              </w:rPr>
              <w:t>自然村（小组）联系电话：</w:t>
            </w:r>
            <w:r w:rsidRPr="00ED6B37">
              <w:rPr>
                <w:rFonts w:ascii="仿宋_GB2312" w:hAnsi="Calibri" w:cs="仿宋_GB2312"/>
                <w:sz w:val="24"/>
                <w:u w:val="single"/>
                <w:lang w:bidi="ar"/>
              </w:rPr>
              <w:t xml:space="preserve">                  </w:t>
            </w:r>
          </w:p>
          <w:p w:rsidR="00ED6B37" w:rsidRPr="00ED6B37" w:rsidRDefault="00ED6B37" w:rsidP="00ED6B37">
            <w:pPr>
              <w:ind w:firstLine="444"/>
              <w:rPr>
                <w:rFonts w:ascii="Calibri" w:eastAsia="宋体" w:hAnsi="Calibri" w:cs="Times New Roman" w:hint="eastAsia"/>
                <w:sz w:val="21"/>
                <w:u w:val="single"/>
                <w:lang w:bidi="ar"/>
              </w:rPr>
            </w:pPr>
            <w:r w:rsidRPr="00ED6B37">
              <w:rPr>
                <w:rFonts w:ascii="Calibri" w:eastAsia="宋体" w:hAnsi="Calibri" w:cs="Times New Roman" w:hint="eastAsia"/>
                <w:sz w:val="21"/>
                <w:lang w:bidi="ar"/>
              </w:rPr>
              <w:t>纳入监测帮扶时间</w:t>
            </w:r>
            <w:r w:rsidRPr="00ED6B37">
              <w:rPr>
                <w:rFonts w:ascii="Calibri" w:eastAsia="宋体" w:hAnsi="Calibri" w:cs="Times New Roman" w:hint="eastAsia"/>
                <w:sz w:val="21"/>
                <w:u w:val="single"/>
                <w:lang w:bidi="ar"/>
              </w:rPr>
              <w:t xml:space="preserve"> </w:t>
            </w:r>
            <w:r w:rsidRPr="00ED6B37">
              <w:rPr>
                <w:rFonts w:ascii="Calibri" w:eastAsia="宋体" w:hAnsi="Calibri" w:cs="Times New Roman"/>
                <w:sz w:val="21"/>
                <w:u w:val="single"/>
                <w:lang w:bidi="ar"/>
              </w:rPr>
              <w:t xml:space="preserve">     </w:t>
            </w:r>
            <w:r w:rsidRPr="00ED6B37">
              <w:rPr>
                <w:rFonts w:ascii="Calibri" w:eastAsia="宋体" w:hAnsi="Calibri" w:cs="Times New Roman" w:hint="eastAsia"/>
                <w:sz w:val="21"/>
                <w:lang w:bidi="ar"/>
              </w:rPr>
              <w:t>年</w:t>
            </w:r>
            <w:r w:rsidRPr="00ED6B37">
              <w:rPr>
                <w:rFonts w:ascii="Calibri" w:eastAsia="宋体" w:hAnsi="Calibri" w:cs="Times New Roman" w:hint="eastAsia"/>
                <w:sz w:val="21"/>
                <w:u w:val="single"/>
                <w:lang w:bidi="ar"/>
              </w:rPr>
              <w:t xml:space="preserve"> </w:t>
            </w:r>
            <w:r w:rsidRPr="00ED6B37">
              <w:rPr>
                <w:rFonts w:ascii="Calibri" w:eastAsia="宋体" w:hAnsi="Calibri" w:cs="Times New Roman"/>
                <w:sz w:val="21"/>
                <w:u w:val="single"/>
                <w:lang w:bidi="ar"/>
              </w:rPr>
              <w:t xml:space="preserve">     </w:t>
            </w:r>
            <w:r w:rsidRPr="00ED6B37">
              <w:rPr>
                <w:rFonts w:ascii="Calibri" w:eastAsia="宋体" w:hAnsi="Calibri" w:cs="Times New Roman" w:hint="eastAsia"/>
                <w:sz w:val="21"/>
                <w:lang w:bidi="ar"/>
              </w:rPr>
              <w:t>月</w:t>
            </w:r>
          </w:p>
        </w:tc>
      </w:tr>
      <w:tr w:rsidR="00ED6B37" w:rsidRPr="00ED6B37" w:rsidTr="00B00949">
        <w:trPr>
          <w:trHeight w:val="533"/>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黑体" w:eastAsia="黑体" w:hAnsi="宋体" w:cs="黑体"/>
                <w:color w:val="000000"/>
                <w:kern w:val="0"/>
                <w:sz w:val="28"/>
                <w:szCs w:val="28"/>
                <w:lang w:bidi="ar"/>
              </w:rPr>
              <w:t>二、户类型</w:t>
            </w:r>
          </w:p>
        </w:tc>
      </w:tr>
      <w:tr w:rsidR="00ED6B37" w:rsidRPr="00ED6B37" w:rsidTr="00B00949">
        <w:trPr>
          <w:trHeight w:val="533"/>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ind w:firstLineChars="200" w:firstLine="440"/>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1</w:t>
            </w:r>
            <w:r w:rsidRPr="00ED6B37">
              <w:rPr>
                <w:rFonts w:ascii="宋体" w:eastAsia="宋体" w:hAnsi="宋体" w:cs="宋体" w:hint="eastAsia"/>
                <w:kern w:val="0"/>
                <w:sz w:val="22"/>
                <w:szCs w:val="22"/>
                <w:lang w:bidi="ar"/>
              </w:rPr>
              <w:t xml:space="preserve"> 监测对象类别：□脱贫不稳定户  □边缘易致贫户  □突发严重困难户   A</w:t>
            </w:r>
            <w:r w:rsidRPr="00ED6B37">
              <w:rPr>
                <w:rFonts w:ascii="宋体" w:eastAsia="宋体" w:hAnsi="宋体" w:cs="宋体"/>
                <w:kern w:val="0"/>
                <w:sz w:val="22"/>
                <w:szCs w:val="22"/>
                <w:lang w:bidi="ar"/>
              </w:rPr>
              <w:t>2</w:t>
            </w:r>
            <w:r w:rsidRPr="00ED6B37">
              <w:rPr>
                <w:rFonts w:ascii="宋体" w:eastAsia="宋体" w:hAnsi="宋体" w:cs="宋体" w:hint="eastAsia"/>
                <w:kern w:val="0"/>
                <w:sz w:val="22"/>
                <w:szCs w:val="22"/>
                <w:lang w:bidi="ar"/>
              </w:rPr>
              <w:t xml:space="preserve"> 脱贫户（身份证比对生成）： □是 □否                    </w:t>
            </w:r>
          </w:p>
        </w:tc>
      </w:tr>
      <w:tr w:rsidR="00ED6B37" w:rsidRPr="00ED6B37" w:rsidTr="00B00949">
        <w:trPr>
          <w:trHeight w:val="278"/>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ind w:firstLineChars="200" w:firstLine="440"/>
              <w:jc w:val="left"/>
              <w:textAlignment w:val="center"/>
              <w:rPr>
                <w:rFonts w:ascii="宋体" w:eastAsia="宋体" w:hAnsi="宋体" w:cs="宋体"/>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3</w:t>
            </w:r>
            <w:r w:rsidRPr="00ED6B37">
              <w:rPr>
                <w:rFonts w:ascii="宋体" w:eastAsia="宋体" w:hAnsi="宋体" w:cs="宋体" w:hint="eastAsia"/>
                <w:kern w:val="0"/>
                <w:sz w:val="22"/>
                <w:szCs w:val="22"/>
                <w:lang w:bidi="ar"/>
              </w:rPr>
              <w:t xml:space="preserve"> 整户无劳动能力兜底保障户：□是 □否</w:t>
            </w:r>
          </w:p>
        </w:tc>
      </w:tr>
      <w:tr w:rsidR="00ED6B37" w:rsidRPr="00ED6B37" w:rsidTr="00B00949">
        <w:trPr>
          <w:trHeight w:val="443"/>
        </w:trPr>
        <w:tc>
          <w:tcPr>
            <w:tcW w:w="12786" w:type="dxa"/>
            <w:gridSpan w:val="23"/>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8"/>
                <w:szCs w:val="28"/>
                <w:lang w:bidi="ar"/>
              </w:rPr>
              <w:t>三、家庭成员信息</w:t>
            </w:r>
          </w:p>
        </w:tc>
      </w:tr>
      <w:tr w:rsidR="00ED6B37" w:rsidRPr="00ED6B37" w:rsidTr="00B00949">
        <w:trPr>
          <w:trHeight w:val="1950"/>
        </w:trPr>
        <w:tc>
          <w:tcPr>
            <w:tcW w:w="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序号</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4</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姓名</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5</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性别</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6</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居民身份证(残疾人证) 号码</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7</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与户主关系</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8</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民族</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9</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政治</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面貌</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10</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文化</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程度</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1</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在校生状况</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2</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健康</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状况</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3</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劳动</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技能</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4</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务工</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地点</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5</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务工</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时长</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6</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是否参加城乡居民（职工）基本医疗保险</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A1</w:t>
            </w:r>
            <w:r w:rsidRPr="00ED6B37">
              <w:rPr>
                <w:rFonts w:ascii="宋体" w:eastAsia="宋体" w:hAnsi="宋体" w:cs="宋体"/>
                <w:kern w:val="0"/>
                <w:sz w:val="22"/>
                <w:szCs w:val="22"/>
                <w:lang w:bidi="ar"/>
              </w:rPr>
              <w:t>7</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是否参加大病保险</w:t>
            </w:r>
          </w:p>
        </w:tc>
        <w:tc>
          <w:tcPr>
            <w:tcW w:w="11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18</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是否参加城乡居民（职工）基本养老保险</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19</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是否享受城乡居民最低生活保障</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20</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是否特困供养人员</w:t>
            </w: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21</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是否易地扶贫搬迁人口</w:t>
            </w:r>
          </w:p>
        </w:tc>
      </w:tr>
      <w:tr w:rsidR="00ED6B37" w:rsidRPr="00ED6B37" w:rsidTr="00B00949">
        <w:trPr>
          <w:trHeight w:val="480"/>
        </w:trPr>
        <w:tc>
          <w:tcPr>
            <w:tcW w:w="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1</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户主</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1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r>
      <w:tr w:rsidR="00ED6B37" w:rsidRPr="00ED6B37" w:rsidTr="00B00949">
        <w:trPr>
          <w:trHeight w:val="440"/>
        </w:trPr>
        <w:tc>
          <w:tcPr>
            <w:tcW w:w="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2</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1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r>
      <w:tr w:rsidR="00ED6B37" w:rsidRPr="00ED6B37" w:rsidTr="00B00949">
        <w:trPr>
          <w:trHeight w:val="440"/>
        </w:trPr>
        <w:tc>
          <w:tcPr>
            <w:tcW w:w="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1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r>
      <w:tr w:rsidR="00ED6B37" w:rsidRPr="00ED6B37" w:rsidTr="00B00949">
        <w:trPr>
          <w:trHeight w:val="56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proofErr w:type="gramStart"/>
            <w:r w:rsidRPr="00ED6B37">
              <w:rPr>
                <w:rFonts w:ascii="黑体" w:eastAsia="黑体" w:hAnsi="宋体" w:cs="黑体"/>
                <w:color w:val="000000"/>
                <w:kern w:val="0"/>
                <w:sz w:val="28"/>
                <w:szCs w:val="28"/>
                <w:lang w:bidi="ar"/>
              </w:rPr>
              <w:lastRenderedPageBreak/>
              <w:t>四、三保障</w:t>
            </w:r>
            <w:proofErr w:type="gramEnd"/>
            <w:r w:rsidRPr="00ED6B37">
              <w:rPr>
                <w:rFonts w:ascii="黑体" w:eastAsia="黑体" w:hAnsi="宋体" w:cs="黑体"/>
                <w:color w:val="000000"/>
                <w:kern w:val="0"/>
                <w:sz w:val="28"/>
                <w:szCs w:val="28"/>
                <w:lang w:bidi="ar"/>
              </w:rPr>
              <w:t>和饮水安全状况</w:t>
            </w:r>
          </w:p>
        </w:tc>
      </w:tr>
      <w:tr w:rsidR="00ED6B37" w:rsidRPr="00ED6B37" w:rsidTr="00B00949">
        <w:trPr>
          <w:trHeight w:val="954"/>
        </w:trPr>
        <w:tc>
          <w:tcPr>
            <w:tcW w:w="1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A2</w:t>
            </w:r>
            <w:r w:rsidRPr="00ED6B37">
              <w:rPr>
                <w:rFonts w:ascii="宋体" w:eastAsia="宋体" w:hAnsi="宋体" w:cs="宋体"/>
                <w:kern w:val="0"/>
                <w:sz w:val="22"/>
                <w:szCs w:val="22"/>
                <w:lang w:bidi="ar"/>
              </w:rPr>
              <w:t>2</w:t>
            </w:r>
            <w:r w:rsidRPr="00ED6B37">
              <w:rPr>
                <w:rFonts w:ascii="宋体" w:eastAsia="宋体" w:hAnsi="宋体" w:cs="宋体" w:hint="eastAsia"/>
                <w:kern w:val="0"/>
                <w:sz w:val="22"/>
                <w:szCs w:val="22"/>
                <w:lang w:bidi="ar"/>
              </w:rPr>
              <w:t xml:space="preserve"> 是否住房出现安全问题</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□否</w:t>
            </w:r>
          </w:p>
        </w:tc>
        <w:tc>
          <w:tcPr>
            <w:tcW w:w="212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A2</w:t>
            </w:r>
            <w:r w:rsidRPr="00ED6B37">
              <w:rPr>
                <w:rFonts w:ascii="宋体" w:eastAsia="宋体" w:hAnsi="宋体" w:cs="宋体"/>
                <w:kern w:val="0"/>
                <w:sz w:val="22"/>
                <w:szCs w:val="22"/>
                <w:lang w:bidi="ar"/>
              </w:rPr>
              <w:t>3</w:t>
            </w:r>
            <w:r w:rsidRPr="00ED6B37">
              <w:rPr>
                <w:rFonts w:ascii="宋体" w:eastAsia="宋体" w:hAnsi="宋体" w:cs="宋体" w:hint="eastAsia"/>
                <w:kern w:val="0"/>
                <w:sz w:val="22"/>
                <w:szCs w:val="22"/>
                <w:lang w:bidi="ar"/>
              </w:rPr>
              <w:t xml:space="preserve"> 是否义务教育阶段适龄儿童少年失学辍学</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□否</w:t>
            </w:r>
          </w:p>
        </w:tc>
        <w:tc>
          <w:tcPr>
            <w:tcW w:w="15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A2</w:t>
            </w:r>
            <w:r w:rsidRPr="00ED6B37">
              <w:rPr>
                <w:rFonts w:ascii="宋体" w:eastAsia="宋体" w:hAnsi="宋体" w:cs="宋体"/>
                <w:kern w:val="0"/>
                <w:sz w:val="22"/>
                <w:szCs w:val="22"/>
                <w:lang w:bidi="ar"/>
              </w:rPr>
              <w:t>4</w:t>
            </w:r>
            <w:r w:rsidRPr="00ED6B37">
              <w:rPr>
                <w:rFonts w:ascii="宋体" w:eastAsia="宋体" w:hAnsi="宋体" w:cs="宋体" w:hint="eastAsia"/>
                <w:kern w:val="0"/>
                <w:sz w:val="22"/>
                <w:szCs w:val="22"/>
                <w:lang w:bidi="ar"/>
              </w:rPr>
              <w:t xml:space="preserve"> 是否饮水出现安全问题</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□否</w:t>
            </w:r>
          </w:p>
        </w:tc>
        <w:tc>
          <w:tcPr>
            <w:tcW w:w="32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A2</w:t>
            </w:r>
            <w:r w:rsidRPr="00ED6B37">
              <w:rPr>
                <w:rFonts w:ascii="宋体" w:eastAsia="宋体" w:hAnsi="宋体" w:cs="宋体"/>
                <w:kern w:val="0"/>
                <w:sz w:val="22"/>
                <w:szCs w:val="22"/>
                <w:lang w:bidi="ar"/>
              </w:rPr>
              <w:t>5</w:t>
            </w:r>
            <w:r w:rsidRPr="00ED6B37">
              <w:rPr>
                <w:rFonts w:ascii="宋体" w:eastAsia="宋体" w:hAnsi="宋体" w:cs="宋体" w:hint="eastAsia"/>
                <w:kern w:val="0"/>
                <w:sz w:val="22"/>
                <w:szCs w:val="22"/>
                <w:lang w:bidi="ar"/>
              </w:rPr>
              <w:t xml:space="preserve"> 是否有家庭成员未参加城乡居民（职工）基本医疗保险</w:t>
            </w: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□否</w:t>
            </w:r>
          </w:p>
        </w:tc>
      </w:tr>
      <w:tr w:rsidR="00ED6B37" w:rsidRPr="00ED6B37" w:rsidTr="00B00949">
        <w:trPr>
          <w:trHeight w:val="5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4"/>
                <w:lang w:bidi="ar"/>
              </w:rPr>
              <w:t>五、风险类型</w:t>
            </w:r>
          </w:p>
        </w:tc>
      </w:tr>
      <w:tr w:rsidR="00ED6B37" w:rsidRPr="00ED6B37" w:rsidTr="00B00949">
        <w:trPr>
          <w:trHeight w:val="5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u w:val="single"/>
              </w:rPr>
            </w:pPr>
            <w:r w:rsidRPr="00ED6B37">
              <w:rPr>
                <w:rFonts w:ascii="宋体" w:eastAsia="宋体" w:hAnsi="宋体" w:cs="宋体" w:hint="eastAsia"/>
                <w:kern w:val="0"/>
                <w:sz w:val="22"/>
                <w:szCs w:val="22"/>
                <w:lang w:bidi="ar"/>
              </w:rPr>
              <w:t xml:space="preserve">  A2</w:t>
            </w:r>
            <w:r w:rsidRPr="00ED6B37">
              <w:rPr>
                <w:rFonts w:ascii="宋体" w:eastAsia="宋体" w:hAnsi="宋体" w:cs="宋体"/>
                <w:kern w:val="0"/>
                <w:sz w:val="22"/>
                <w:szCs w:val="22"/>
                <w:lang w:bidi="ar"/>
              </w:rPr>
              <w:t>6</w:t>
            </w:r>
            <w:r w:rsidRPr="00ED6B37">
              <w:rPr>
                <w:rFonts w:ascii="宋体" w:eastAsia="宋体" w:hAnsi="宋体" w:cs="宋体" w:hint="eastAsia"/>
                <w:kern w:val="0"/>
                <w:sz w:val="22"/>
                <w:szCs w:val="22"/>
                <w:lang w:bidi="ar"/>
              </w:rPr>
              <w:t xml:space="preserve"> 风险类型：□因病  □因学  □因安全住房  □因安全饮水  □因残  □因自然灾害  □因意外事故  □因产业项目失败     □因务工就业不稳  □缺劳动力 □其他（文字备注）</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若与纳入时不同，请简要说明并在系统中更新：</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A2</w:t>
            </w:r>
            <w:r w:rsidRPr="00ED6B37">
              <w:rPr>
                <w:rFonts w:ascii="宋体" w:eastAsia="宋体" w:hAnsi="宋体" w:cs="宋体"/>
                <w:kern w:val="0"/>
                <w:sz w:val="22"/>
                <w:szCs w:val="22"/>
                <w:lang w:bidi="ar"/>
              </w:rPr>
              <w:t>6</w:t>
            </w:r>
            <w:r w:rsidRPr="00ED6B37">
              <w:rPr>
                <w:rFonts w:ascii="宋体" w:eastAsia="宋体" w:hAnsi="宋体" w:cs="宋体" w:hint="eastAsia"/>
                <w:kern w:val="0"/>
                <w:sz w:val="22"/>
                <w:szCs w:val="22"/>
                <w:lang w:bidi="ar"/>
              </w:rPr>
              <w:t>a 因自然灾害：□洪涝灾害  □地质灾害  □旱灾  □生物灾害（虫灾）  □气象灾害  □地震灾害  □其他（森林草原火灾、海洋灾害等，文字备注）</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2786" w:type="dxa"/>
            <w:gridSpan w:val="23"/>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4"/>
                <w:lang w:bidi="ar"/>
              </w:rPr>
              <w:t>六、收支情况</w:t>
            </w:r>
          </w:p>
        </w:tc>
      </w:tr>
      <w:tr w:rsidR="00ED6B37" w:rsidRPr="00ED6B37" w:rsidTr="00B00949">
        <w:trPr>
          <w:trHeight w:val="640"/>
        </w:trPr>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A2</w:t>
            </w:r>
            <w:r w:rsidRPr="00ED6B37">
              <w:rPr>
                <w:rFonts w:ascii="宋体" w:eastAsia="宋体" w:hAnsi="宋体" w:cs="宋体"/>
                <w:kern w:val="0"/>
                <w:sz w:val="22"/>
                <w:szCs w:val="22"/>
                <w:lang w:bidi="ar"/>
              </w:rPr>
              <w:t>7</w:t>
            </w:r>
            <w:r w:rsidRPr="00ED6B37">
              <w:rPr>
                <w:rFonts w:ascii="宋体" w:eastAsia="宋体" w:hAnsi="宋体" w:cs="宋体" w:hint="eastAsia"/>
                <w:kern w:val="0"/>
                <w:sz w:val="22"/>
                <w:szCs w:val="22"/>
                <w:lang w:bidi="ar"/>
              </w:rPr>
              <w:t xml:space="preserve"> 工资性收入（元）</w:t>
            </w: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28</w:t>
            </w:r>
            <w:r w:rsidRPr="00ED6B37">
              <w:rPr>
                <w:rFonts w:ascii="宋体" w:eastAsia="宋体" w:hAnsi="宋体" w:cs="宋体" w:hint="eastAsia"/>
                <w:kern w:val="0"/>
                <w:sz w:val="22"/>
                <w:szCs w:val="22"/>
                <w:lang w:bidi="ar"/>
              </w:rPr>
              <w:t xml:space="preserve"> 生产经营性收入（元）</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w:t>
            </w:r>
            <w:r w:rsidRPr="00ED6B37">
              <w:rPr>
                <w:rFonts w:ascii="宋体" w:eastAsia="宋体" w:hAnsi="宋体" w:cs="宋体"/>
                <w:kern w:val="0"/>
                <w:sz w:val="22"/>
                <w:szCs w:val="22"/>
                <w:lang w:bidi="ar"/>
              </w:rPr>
              <w:t>29</w:t>
            </w:r>
            <w:r w:rsidRPr="00ED6B37">
              <w:rPr>
                <w:rFonts w:ascii="宋体" w:eastAsia="宋体" w:hAnsi="宋体" w:cs="宋体" w:hint="eastAsia"/>
                <w:kern w:val="0"/>
                <w:sz w:val="22"/>
                <w:szCs w:val="22"/>
                <w:lang w:bidi="ar"/>
              </w:rPr>
              <w:t xml:space="preserve"> 财产性收入（元）</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0</w:t>
            </w:r>
            <w:r w:rsidRPr="00ED6B37">
              <w:rPr>
                <w:rFonts w:ascii="宋体" w:eastAsia="宋体" w:hAnsi="宋体" w:cs="宋体" w:hint="eastAsia"/>
                <w:kern w:val="0"/>
                <w:sz w:val="22"/>
                <w:szCs w:val="22"/>
                <w:lang w:bidi="ar"/>
              </w:rPr>
              <w:t xml:space="preserve"> 转移性收入（元）</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1</w:t>
            </w:r>
            <w:r w:rsidRPr="00ED6B37">
              <w:rPr>
                <w:rFonts w:ascii="宋体" w:eastAsia="宋体" w:hAnsi="宋体" w:cs="宋体" w:hint="eastAsia"/>
                <w:kern w:val="0"/>
                <w:sz w:val="22"/>
                <w:szCs w:val="22"/>
                <w:lang w:bidi="ar"/>
              </w:rPr>
              <w:t xml:space="preserve"> 生产经营性支出（元）</w:t>
            </w:r>
          </w:p>
        </w:tc>
        <w:tc>
          <w:tcPr>
            <w:tcW w:w="5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16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2</w:t>
            </w:r>
            <w:r w:rsidRPr="00ED6B37">
              <w:rPr>
                <w:rFonts w:ascii="宋体" w:eastAsia="宋体" w:hAnsi="宋体" w:cs="宋体" w:hint="eastAsia"/>
                <w:kern w:val="0"/>
                <w:sz w:val="22"/>
                <w:szCs w:val="22"/>
                <w:lang w:bidi="ar"/>
              </w:rPr>
              <w:t xml:space="preserve"> 家庭纯收入</w:t>
            </w:r>
          </w:p>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（元）</w:t>
            </w:r>
          </w:p>
        </w:tc>
        <w:tc>
          <w:tcPr>
            <w:tcW w:w="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3</w:t>
            </w:r>
            <w:r w:rsidRPr="00ED6B37">
              <w:rPr>
                <w:rFonts w:ascii="宋体" w:eastAsia="宋体" w:hAnsi="宋体" w:cs="宋体" w:hint="eastAsia"/>
                <w:kern w:val="0"/>
                <w:sz w:val="22"/>
                <w:szCs w:val="22"/>
                <w:lang w:bidi="ar"/>
              </w:rPr>
              <w:t xml:space="preserve"> 家庭人均</w:t>
            </w:r>
          </w:p>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纯收入（元）</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rPr>
                <w:rFonts w:ascii="宋体" w:eastAsia="宋体" w:hAnsi="宋体" w:cs="宋体" w:hint="eastAsia"/>
                <w:sz w:val="22"/>
                <w:szCs w:val="22"/>
              </w:rPr>
            </w:pPr>
          </w:p>
        </w:tc>
      </w:tr>
      <w:tr w:rsidR="00ED6B37" w:rsidRPr="00ED6B37" w:rsidTr="00B00949">
        <w:trPr>
          <w:trHeight w:val="620"/>
        </w:trPr>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4</w:t>
            </w:r>
            <w:r w:rsidRPr="00ED6B37">
              <w:rPr>
                <w:rFonts w:ascii="宋体" w:eastAsia="宋体" w:hAnsi="宋体" w:cs="宋体" w:hint="eastAsia"/>
                <w:kern w:val="0"/>
                <w:sz w:val="22"/>
                <w:szCs w:val="22"/>
                <w:lang w:bidi="ar"/>
              </w:rPr>
              <w:t xml:space="preserve"> 理赔收入（元）</w:t>
            </w:r>
          </w:p>
        </w:tc>
        <w:tc>
          <w:tcPr>
            <w:tcW w:w="10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15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5</w:t>
            </w:r>
            <w:r w:rsidRPr="00ED6B37">
              <w:rPr>
                <w:rFonts w:ascii="宋体" w:eastAsia="宋体" w:hAnsi="宋体" w:cs="宋体" w:hint="eastAsia"/>
                <w:kern w:val="0"/>
                <w:sz w:val="22"/>
                <w:szCs w:val="22"/>
                <w:lang w:bidi="ar"/>
              </w:rPr>
              <w:t xml:space="preserve"> 合</w:t>
            </w:r>
            <w:proofErr w:type="gramStart"/>
            <w:r w:rsidRPr="00ED6B37">
              <w:rPr>
                <w:rFonts w:ascii="宋体" w:eastAsia="宋体" w:hAnsi="宋体" w:cs="宋体" w:hint="eastAsia"/>
                <w:kern w:val="0"/>
                <w:sz w:val="22"/>
                <w:szCs w:val="22"/>
                <w:lang w:bidi="ar"/>
              </w:rPr>
              <w:t>规</w:t>
            </w:r>
            <w:proofErr w:type="gramEnd"/>
            <w:r w:rsidRPr="00ED6B37">
              <w:rPr>
                <w:rFonts w:ascii="宋体" w:eastAsia="宋体" w:hAnsi="宋体" w:cs="宋体" w:hint="eastAsia"/>
                <w:kern w:val="0"/>
                <w:sz w:val="22"/>
                <w:szCs w:val="22"/>
                <w:lang w:bidi="ar"/>
              </w:rPr>
              <w:t>自付支出（元）</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66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6</w:t>
            </w:r>
            <w:r w:rsidRPr="00ED6B37">
              <w:rPr>
                <w:rFonts w:ascii="宋体" w:eastAsia="宋体" w:hAnsi="宋体" w:cs="宋体" w:hint="eastAsia"/>
                <w:kern w:val="0"/>
                <w:sz w:val="22"/>
                <w:szCs w:val="22"/>
                <w:lang w:bidi="ar"/>
              </w:rPr>
              <w:t xml:space="preserve"> 纳入监测对象的收入参考范围（系统生成）（元）</w:t>
            </w:r>
          </w:p>
        </w:tc>
        <w:tc>
          <w:tcPr>
            <w:tcW w:w="10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32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A3</w:t>
            </w:r>
            <w:r w:rsidRPr="00ED6B37">
              <w:rPr>
                <w:rFonts w:ascii="宋体" w:eastAsia="宋体" w:hAnsi="宋体" w:cs="宋体"/>
                <w:kern w:val="0"/>
                <w:sz w:val="22"/>
                <w:szCs w:val="22"/>
                <w:lang w:bidi="ar"/>
              </w:rPr>
              <w:t>7</w:t>
            </w:r>
            <w:r w:rsidRPr="00ED6B37">
              <w:rPr>
                <w:rFonts w:ascii="宋体" w:eastAsia="宋体" w:hAnsi="宋体" w:cs="宋体" w:hint="eastAsia"/>
                <w:kern w:val="0"/>
                <w:sz w:val="22"/>
                <w:szCs w:val="22"/>
                <w:lang w:bidi="ar"/>
              </w:rPr>
              <w:t xml:space="preserve"> 纳入监测对象的人均收入参考范围（系统生成）（元）</w:t>
            </w:r>
          </w:p>
        </w:tc>
        <w:tc>
          <w:tcPr>
            <w:tcW w:w="1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r>
      <w:tr w:rsidR="00ED6B37" w:rsidRPr="00ED6B37" w:rsidTr="00B00949">
        <w:trPr>
          <w:trHeight w:val="5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4"/>
                <w:lang w:bidi="ar"/>
              </w:rPr>
              <w:t>七、帮扶措施</w:t>
            </w:r>
            <w:r w:rsidRPr="00ED6B37">
              <w:rPr>
                <w:rFonts w:ascii="黑体" w:eastAsia="黑体" w:hAnsi="宋体" w:cs="黑体" w:hint="eastAsia"/>
                <w:color w:val="000000"/>
                <w:kern w:val="0"/>
                <w:sz w:val="24"/>
                <w:lang w:bidi="ar"/>
              </w:rPr>
              <w:t>（所有其他选项必须写清楚具体措施）</w:t>
            </w:r>
          </w:p>
        </w:tc>
      </w:tr>
      <w:tr w:rsidR="00ED6B37" w:rsidRPr="00ED6B37" w:rsidTr="00B00949">
        <w:trPr>
          <w:trHeight w:val="540"/>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u w:val="single"/>
                <w:lang w:bidi="ar"/>
              </w:rPr>
            </w:pPr>
            <w:r w:rsidRPr="00ED6B37">
              <w:rPr>
                <w:rFonts w:ascii="宋体" w:eastAsia="宋体" w:hAnsi="宋体" w:cs="宋体" w:hint="eastAsia"/>
                <w:kern w:val="0"/>
                <w:sz w:val="22"/>
                <w:szCs w:val="22"/>
                <w:lang w:bidi="ar"/>
              </w:rPr>
              <w:t xml:space="preserve">  A</w:t>
            </w:r>
            <w:r w:rsidRPr="00ED6B37">
              <w:rPr>
                <w:rFonts w:ascii="宋体" w:eastAsia="宋体" w:hAnsi="宋体" w:cs="宋体"/>
                <w:kern w:val="0"/>
                <w:sz w:val="22"/>
                <w:szCs w:val="22"/>
                <w:lang w:bidi="ar"/>
              </w:rPr>
              <w:t>38</w:t>
            </w:r>
            <w:r w:rsidRPr="00ED6B37">
              <w:rPr>
                <w:rFonts w:ascii="宋体" w:eastAsia="宋体" w:hAnsi="宋体" w:cs="宋体" w:hint="eastAsia"/>
                <w:kern w:val="0"/>
                <w:sz w:val="22"/>
                <w:szCs w:val="22"/>
                <w:lang w:bidi="ar"/>
              </w:rPr>
              <w:t xml:space="preserve"> 实施开发式帮扶措施情况：□已实施 □尚未实施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若已实施，请简述：</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增收类</w:t>
            </w: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w:t>
            </w:r>
            <w:r w:rsidRPr="00ED6B37">
              <w:rPr>
                <w:rFonts w:ascii="宋体" w:eastAsia="宋体" w:hAnsi="宋体" w:cs="宋体"/>
                <w:kern w:val="0"/>
                <w:sz w:val="22"/>
                <w:szCs w:val="22"/>
                <w:lang w:bidi="ar"/>
              </w:rPr>
              <w:t>39</w:t>
            </w:r>
            <w:r w:rsidRPr="00ED6B37">
              <w:rPr>
                <w:rFonts w:ascii="宋体" w:eastAsia="宋体" w:hAnsi="宋体" w:cs="宋体" w:hint="eastAsia"/>
                <w:kern w:val="0"/>
                <w:sz w:val="22"/>
                <w:szCs w:val="22"/>
                <w:lang w:bidi="ar"/>
              </w:rPr>
              <w:t xml:space="preserve"> 产业帮扶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□种植业 □林果业 □养殖业 □加工业  □乡村旅游  □消费帮扶  □其他（如光</w:t>
            </w:r>
            <w:proofErr w:type="gramStart"/>
            <w:r w:rsidRPr="00ED6B37">
              <w:rPr>
                <w:rFonts w:ascii="宋体" w:eastAsia="宋体" w:hAnsi="宋体" w:cs="宋体" w:hint="eastAsia"/>
                <w:kern w:val="0"/>
                <w:sz w:val="22"/>
                <w:szCs w:val="22"/>
                <w:lang w:bidi="ar"/>
              </w:rPr>
              <w:t>伏收益</w:t>
            </w:r>
            <w:proofErr w:type="gramEnd"/>
            <w:r w:rsidRPr="00ED6B37">
              <w:rPr>
                <w:rFonts w:ascii="宋体" w:eastAsia="宋体" w:hAnsi="宋体" w:cs="宋体" w:hint="eastAsia"/>
                <w:kern w:val="0"/>
                <w:sz w:val="22"/>
                <w:szCs w:val="22"/>
                <w:lang w:bidi="ar"/>
              </w:rPr>
              <w:t xml:space="preserve">补贴等）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0</w:t>
            </w:r>
            <w:r w:rsidRPr="00ED6B37">
              <w:rPr>
                <w:rFonts w:ascii="宋体" w:eastAsia="宋体" w:hAnsi="宋体" w:cs="宋体" w:hint="eastAsia"/>
                <w:kern w:val="0"/>
                <w:sz w:val="22"/>
                <w:szCs w:val="22"/>
                <w:lang w:bidi="ar"/>
              </w:rPr>
              <w:t xml:space="preserve"> 就业帮扶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□技能培训  □劳务输出  □外出务工补贴  □以工代赈  □经营主体就业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1</w:t>
            </w:r>
            <w:r w:rsidRPr="00ED6B37">
              <w:rPr>
                <w:rFonts w:ascii="宋体" w:eastAsia="宋体" w:hAnsi="宋体" w:cs="宋体" w:hint="eastAsia"/>
                <w:kern w:val="0"/>
                <w:sz w:val="22"/>
                <w:szCs w:val="22"/>
                <w:lang w:bidi="ar"/>
              </w:rPr>
              <w:t xml:space="preserve"> 金融帮扶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□小额信贷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611"/>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2</w:t>
            </w:r>
            <w:r w:rsidRPr="00ED6B37">
              <w:rPr>
                <w:rFonts w:ascii="宋体" w:eastAsia="宋体" w:hAnsi="宋体" w:cs="宋体" w:hint="eastAsia"/>
                <w:kern w:val="0"/>
                <w:sz w:val="22"/>
                <w:szCs w:val="22"/>
                <w:lang w:bidi="ar"/>
              </w:rPr>
              <w:t xml:space="preserve"> 公益岗位帮扶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□护林员  □</w:t>
            </w:r>
            <w:proofErr w:type="gramStart"/>
            <w:r w:rsidRPr="00ED6B37">
              <w:rPr>
                <w:rFonts w:ascii="宋体" w:eastAsia="宋体" w:hAnsi="宋体" w:cs="宋体" w:hint="eastAsia"/>
                <w:kern w:val="0"/>
                <w:sz w:val="22"/>
                <w:szCs w:val="22"/>
                <w:lang w:bidi="ar"/>
              </w:rPr>
              <w:t>护草员</w:t>
            </w:r>
            <w:proofErr w:type="gramEnd"/>
            <w:r w:rsidRPr="00ED6B37">
              <w:rPr>
                <w:rFonts w:ascii="宋体" w:eastAsia="宋体" w:hAnsi="宋体" w:cs="宋体" w:hint="eastAsia"/>
                <w:kern w:val="0"/>
                <w:sz w:val="22"/>
                <w:szCs w:val="22"/>
                <w:lang w:bidi="ar"/>
              </w:rPr>
              <w:t xml:space="preserve">  □保洁员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proofErr w:type="gramStart"/>
            <w:r w:rsidRPr="00ED6B37">
              <w:rPr>
                <w:rFonts w:ascii="宋体" w:eastAsia="宋体" w:hAnsi="宋体" w:cs="宋体" w:hint="eastAsia"/>
                <w:kern w:val="0"/>
                <w:sz w:val="22"/>
                <w:szCs w:val="22"/>
                <w:lang w:bidi="ar"/>
              </w:rPr>
              <w:t>三保障</w:t>
            </w:r>
            <w:proofErr w:type="gramEnd"/>
            <w:r w:rsidRPr="00ED6B37">
              <w:rPr>
                <w:rFonts w:ascii="宋体" w:eastAsia="宋体" w:hAnsi="宋体" w:cs="宋体" w:hint="eastAsia"/>
                <w:kern w:val="0"/>
                <w:sz w:val="22"/>
                <w:szCs w:val="22"/>
                <w:lang w:bidi="ar"/>
              </w:rPr>
              <w:t>和饮水安全类</w:t>
            </w: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3</w:t>
            </w:r>
            <w:r w:rsidRPr="00ED6B37">
              <w:rPr>
                <w:rFonts w:ascii="宋体" w:eastAsia="宋体" w:hAnsi="宋体" w:cs="宋体" w:hint="eastAsia"/>
                <w:kern w:val="0"/>
                <w:sz w:val="22"/>
                <w:szCs w:val="22"/>
                <w:lang w:bidi="ar"/>
              </w:rPr>
              <w:t xml:space="preserve"> 住房安全保障</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□危房改造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459"/>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w:t>
            </w:r>
            <w:r w:rsidRPr="00ED6B37">
              <w:rPr>
                <w:rFonts w:ascii="宋体" w:eastAsia="宋体" w:hAnsi="宋体" w:cs="宋体"/>
                <w:kern w:val="0"/>
                <w:sz w:val="22"/>
                <w:szCs w:val="22"/>
                <w:lang w:bidi="ar"/>
              </w:rPr>
              <w:t>44</w:t>
            </w:r>
            <w:r w:rsidRPr="00ED6B37">
              <w:rPr>
                <w:rFonts w:ascii="宋体" w:eastAsia="宋体" w:hAnsi="宋体" w:cs="宋体" w:hint="eastAsia"/>
                <w:kern w:val="0"/>
                <w:sz w:val="22"/>
                <w:szCs w:val="22"/>
                <w:lang w:bidi="ar"/>
              </w:rPr>
              <w:t xml:space="preserve"> 饮水安全保障</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5</w:t>
            </w:r>
            <w:r w:rsidRPr="00ED6B37">
              <w:rPr>
                <w:rFonts w:ascii="宋体" w:eastAsia="宋体" w:hAnsi="宋体" w:cs="宋体" w:hint="eastAsia"/>
                <w:kern w:val="0"/>
                <w:sz w:val="22"/>
                <w:szCs w:val="22"/>
                <w:lang w:bidi="ar"/>
              </w:rPr>
              <w:t xml:space="preserve"> 健康帮扶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□参加城乡居民基本医疗保险个人缴费补贴  □大病保险  □医疗救助  □其他（如家庭医生签约、先诊疗后付费等）</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471"/>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6</w:t>
            </w:r>
            <w:r w:rsidRPr="00ED6B37">
              <w:rPr>
                <w:rFonts w:ascii="宋体" w:eastAsia="宋体" w:hAnsi="宋体" w:cs="宋体" w:hint="eastAsia"/>
                <w:kern w:val="0"/>
                <w:sz w:val="22"/>
                <w:szCs w:val="22"/>
                <w:lang w:bidi="ar"/>
              </w:rPr>
              <w:t xml:space="preserve"> 义务教育保障</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□劝返  □送教上门  □寄宿生生活补助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A4</w:t>
            </w:r>
            <w:r w:rsidRPr="00ED6B37">
              <w:rPr>
                <w:rFonts w:ascii="宋体" w:eastAsia="宋体" w:hAnsi="宋体" w:cs="宋体"/>
                <w:kern w:val="0"/>
                <w:sz w:val="22"/>
                <w:szCs w:val="22"/>
                <w:lang w:bidi="ar"/>
              </w:rPr>
              <w:t>7</w:t>
            </w:r>
            <w:r w:rsidRPr="00ED6B37">
              <w:rPr>
                <w:rFonts w:ascii="宋体" w:eastAsia="宋体" w:hAnsi="宋体" w:cs="宋体" w:hint="eastAsia"/>
                <w:kern w:val="0"/>
                <w:sz w:val="22"/>
                <w:szCs w:val="22"/>
                <w:lang w:bidi="ar"/>
              </w:rPr>
              <w:t xml:space="preserve"> 其他教育帮扶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□雨露计划  □助学贷款  □助学金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兜底保障类</w:t>
            </w: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w:t>
            </w:r>
            <w:r w:rsidRPr="00ED6B37">
              <w:rPr>
                <w:rFonts w:ascii="宋体" w:eastAsia="宋体" w:hAnsi="宋体" w:cs="宋体"/>
                <w:kern w:val="0"/>
                <w:sz w:val="22"/>
                <w:szCs w:val="22"/>
                <w:lang w:bidi="ar"/>
              </w:rPr>
              <w:t>48</w:t>
            </w:r>
            <w:r w:rsidRPr="00ED6B37">
              <w:rPr>
                <w:rFonts w:ascii="宋体" w:eastAsia="宋体" w:hAnsi="宋体" w:cs="宋体" w:hint="eastAsia"/>
                <w:kern w:val="0"/>
                <w:sz w:val="22"/>
                <w:szCs w:val="22"/>
                <w:lang w:bidi="ar"/>
              </w:rPr>
              <w:t xml:space="preserve"> 综合保障</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w:t>
            </w:r>
            <w:proofErr w:type="gramStart"/>
            <w:r w:rsidRPr="00ED6B37">
              <w:rPr>
                <w:rFonts w:ascii="宋体" w:eastAsia="宋体" w:hAnsi="宋体" w:cs="宋体" w:hint="eastAsia"/>
                <w:kern w:val="0"/>
                <w:sz w:val="22"/>
                <w:szCs w:val="22"/>
                <w:lang w:bidi="ar"/>
              </w:rPr>
              <w:t>低保</w:t>
            </w:r>
            <w:proofErr w:type="gramEnd"/>
            <w:r w:rsidRPr="00ED6B37">
              <w:rPr>
                <w:rFonts w:ascii="宋体" w:eastAsia="宋体" w:hAnsi="宋体" w:cs="宋体" w:hint="eastAsia"/>
                <w:kern w:val="0"/>
                <w:sz w:val="22"/>
                <w:szCs w:val="22"/>
                <w:lang w:bidi="ar"/>
              </w:rPr>
              <w:t xml:space="preserve"> □特困供养 □临时救助 □残疾人补贴 □</w:t>
            </w:r>
            <w:proofErr w:type="gramStart"/>
            <w:r w:rsidRPr="00ED6B37">
              <w:rPr>
                <w:rFonts w:ascii="宋体" w:eastAsia="宋体" w:hAnsi="宋体" w:cs="宋体" w:hint="eastAsia"/>
                <w:kern w:val="0"/>
                <w:sz w:val="22"/>
                <w:szCs w:val="22"/>
                <w:lang w:bidi="ar"/>
              </w:rPr>
              <w:t>防贫保险</w:t>
            </w:r>
            <w:proofErr w:type="gramEnd"/>
            <w:r w:rsidRPr="00ED6B37">
              <w:rPr>
                <w:rFonts w:ascii="宋体" w:eastAsia="宋体" w:hAnsi="宋体" w:cs="宋体" w:hint="eastAsia"/>
                <w:kern w:val="0"/>
                <w:sz w:val="22"/>
                <w:szCs w:val="22"/>
                <w:lang w:bidi="ar"/>
              </w:rPr>
              <w:t xml:space="preserve">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其他类</w:t>
            </w: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w:t>
            </w:r>
            <w:r w:rsidRPr="00ED6B37">
              <w:rPr>
                <w:rFonts w:ascii="宋体" w:eastAsia="宋体" w:hAnsi="宋体" w:cs="宋体"/>
                <w:kern w:val="0"/>
                <w:sz w:val="22"/>
                <w:szCs w:val="22"/>
                <w:lang w:bidi="ar"/>
              </w:rPr>
              <w:t>49</w:t>
            </w:r>
            <w:r w:rsidRPr="00ED6B37">
              <w:rPr>
                <w:rFonts w:ascii="宋体" w:eastAsia="宋体" w:hAnsi="宋体" w:cs="宋体" w:hint="eastAsia"/>
                <w:kern w:val="0"/>
                <w:sz w:val="22"/>
                <w:szCs w:val="22"/>
                <w:lang w:bidi="ar"/>
              </w:rPr>
              <w:t xml:space="preserve"> 社会帮扶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□社会捐助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A5</w:t>
            </w:r>
            <w:r w:rsidRPr="00ED6B37">
              <w:rPr>
                <w:rFonts w:ascii="宋体" w:eastAsia="宋体" w:hAnsi="宋体" w:cs="宋体"/>
                <w:kern w:val="0"/>
                <w:sz w:val="22"/>
                <w:szCs w:val="22"/>
                <w:lang w:bidi="ar"/>
              </w:rPr>
              <w:t>0</w:t>
            </w:r>
            <w:r w:rsidRPr="00ED6B37">
              <w:rPr>
                <w:rFonts w:ascii="宋体" w:eastAsia="宋体" w:hAnsi="宋体" w:cs="宋体" w:hint="eastAsia"/>
                <w:kern w:val="0"/>
                <w:sz w:val="22"/>
                <w:szCs w:val="22"/>
                <w:lang w:bidi="ar"/>
              </w:rPr>
              <w:t xml:space="preserve"> 搬迁</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sz w:val="22"/>
                <w:szCs w:val="22"/>
              </w:rPr>
            </w:pPr>
            <w:r w:rsidRPr="00ED6B37">
              <w:rPr>
                <w:rFonts w:ascii="宋体" w:eastAsia="宋体" w:hAnsi="宋体" w:cs="宋体" w:hint="eastAsia"/>
                <w:kern w:val="0"/>
                <w:sz w:val="22"/>
                <w:szCs w:val="22"/>
                <w:lang w:bidi="ar"/>
              </w:rPr>
              <w:t xml:space="preserve">  □避灾搬迁  □生态搬迁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A5</w:t>
            </w:r>
            <w:r w:rsidRPr="00ED6B37">
              <w:rPr>
                <w:rFonts w:ascii="宋体" w:eastAsia="宋体" w:hAnsi="宋体" w:cs="宋体"/>
                <w:kern w:val="0"/>
                <w:sz w:val="22"/>
                <w:szCs w:val="22"/>
                <w:lang w:bidi="ar"/>
              </w:rPr>
              <w:t>1</w:t>
            </w:r>
            <w:r w:rsidRPr="00ED6B37">
              <w:rPr>
                <w:rFonts w:ascii="宋体" w:eastAsia="宋体" w:hAnsi="宋体" w:cs="宋体" w:hint="eastAsia"/>
                <w:kern w:val="0"/>
                <w:sz w:val="22"/>
                <w:szCs w:val="22"/>
                <w:lang w:bidi="ar"/>
              </w:rPr>
              <w:t xml:space="preserve"> 生产生活条件改善</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sz w:val="22"/>
                <w:szCs w:val="22"/>
              </w:rPr>
            </w:pPr>
            <w:r w:rsidRPr="00ED6B37">
              <w:rPr>
                <w:rFonts w:ascii="宋体" w:eastAsia="宋体" w:hAnsi="宋体" w:cs="宋体" w:hint="eastAsia"/>
                <w:kern w:val="0"/>
                <w:sz w:val="22"/>
                <w:szCs w:val="22"/>
                <w:lang w:bidi="ar"/>
              </w:rPr>
              <w:t xml:space="preserve">  □户</w:t>
            </w:r>
            <w:proofErr w:type="gramStart"/>
            <w:r w:rsidRPr="00ED6B37">
              <w:rPr>
                <w:rFonts w:ascii="宋体" w:eastAsia="宋体" w:hAnsi="宋体" w:cs="宋体" w:hint="eastAsia"/>
                <w:kern w:val="0"/>
                <w:sz w:val="22"/>
                <w:szCs w:val="22"/>
                <w:lang w:bidi="ar"/>
              </w:rPr>
              <w:t>厕改造</w:t>
            </w:r>
            <w:proofErr w:type="gramEnd"/>
            <w:r w:rsidRPr="00ED6B37">
              <w:rPr>
                <w:rFonts w:ascii="宋体" w:eastAsia="宋体" w:hAnsi="宋体" w:cs="宋体" w:hint="eastAsia"/>
                <w:kern w:val="0"/>
                <w:sz w:val="22"/>
                <w:szCs w:val="22"/>
                <w:lang w:bidi="ar"/>
              </w:rPr>
              <w:t xml:space="preserve">  □饮水设施改造提升  □土地整理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057" w:type="dxa"/>
            <w:gridSpan w:val="2"/>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A5</w:t>
            </w:r>
            <w:r w:rsidRPr="00ED6B37">
              <w:rPr>
                <w:rFonts w:ascii="宋体" w:eastAsia="宋体" w:hAnsi="宋体" w:cs="宋体"/>
                <w:kern w:val="0"/>
                <w:sz w:val="22"/>
                <w:szCs w:val="22"/>
                <w:lang w:bidi="ar"/>
              </w:rPr>
              <w:t>2</w:t>
            </w:r>
            <w:r w:rsidRPr="00ED6B37">
              <w:rPr>
                <w:rFonts w:ascii="宋体" w:eastAsia="宋体" w:hAnsi="宋体" w:cs="宋体" w:hint="eastAsia"/>
                <w:kern w:val="0"/>
                <w:sz w:val="22"/>
                <w:szCs w:val="22"/>
                <w:lang w:bidi="ar"/>
              </w:rPr>
              <w:t xml:space="preserve"> 基础设施建设</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sz w:val="22"/>
                <w:szCs w:val="22"/>
              </w:rPr>
            </w:pPr>
            <w:r w:rsidRPr="00ED6B37">
              <w:rPr>
                <w:rFonts w:ascii="宋体" w:eastAsia="宋体" w:hAnsi="宋体" w:cs="宋体" w:hint="eastAsia"/>
                <w:kern w:val="0"/>
                <w:sz w:val="22"/>
                <w:szCs w:val="22"/>
                <w:lang w:bidi="ar"/>
              </w:rPr>
              <w:t xml:space="preserve">  □道路硬化  □通电通讯 </w:t>
            </w:r>
            <w:r w:rsidRPr="00ED6B37">
              <w:rPr>
                <w:rFonts w:ascii="宋体" w:eastAsia="宋体" w:hAnsi="宋体" w:cs="宋体"/>
                <w:kern w:val="0"/>
                <w:sz w:val="22"/>
                <w:szCs w:val="22"/>
                <w:lang w:val="en" w:bidi="ar"/>
              </w:rPr>
              <w:t xml:space="preserve"> </w:t>
            </w:r>
            <w:r w:rsidRPr="00ED6B37">
              <w:rPr>
                <w:rFonts w:ascii="宋体" w:eastAsia="宋体" w:hAnsi="宋体" w:cs="宋体" w:hint="eastAsia"/>
                <w:kern w:val="0"/>
                <w:sz w:val="22"/>
                <w:szCs w:val="22"/>
                <w:lang w:bidi="ar"/>
              </w:rPr>
              <w:t xml:space="preserve"> □公共服务设施建设   □其他</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p>
        </w:tc>
      </w:tr>
      <w:tr w:rsidR="00ED6B37" w:rsidRPr="00ED6B37" w:rsidTr="00B00949">
        <w:trPr>
          <w:trHeight w:val="540"/>
        </w:trPr>
        <w:tc>
          <w:tcPr>
            <w:tcW w:w="12786" w:type="dxa"/>
            <w:gridSpan w:val="23"/>
            <w:tcBorders>
              <w:top w:val="single" w:sz="4" w:space="0" w:color="000000"/>
              <w:left w:val="single" w:sz="4" w:space="0" w:color="000000"/>
              <w:bottom w:val="nil"/>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ind w:firstLineChars="200" w:firstLine="440"/>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A5</w:t>
            </w:r>
            <w:r w:rsidRPr="00ED6B37">
              <w:rPr>
                <w:rFonts w:ascii="宋体" w:eastAsia="宋体" w:hAnsi="宋体" w:cs="宋体"/>
                <w:kern w:val="0"/>
                <w:sz w:val="22"/>
                <w:szCs w:val="22"/>
                <w:lang w:bidi="ar"/>
              </w:rPr>
              <w:t xml:space="preserve">3 </w:t>
            </w:r>
            <w:r w:rsidRPr="00ED6B37">
              <w:rPr>
                <w:rFonts w:ascii="宋体" w:eastAsia="宋体" w:hAnsi="宋体" w:cs="宋体" w:hint="eastAsia"/>
                <w:kern w:val="0"/>
                <w:sz w:val="22"/>
                <w:szCs w:val="22"/>
                <w:lang w:bidi="ar"/>
              </w:rPr>
              <w:t xml:space="preserve">监测帮扶措施是否与风险类型对应：□是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□否</w:t>
            </w:r>
          </w:p>
        </w:tc>
      </w:tr>
      <w:tr w:rsidR="00ED6B37" w:rsidRPr="00ED6B37" w:rsidTr="00B00949">
        <w:trPr>
          <w:trHeight w:val="413"/>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黑体" w:eastAsia="黑体" w:hAnsi="宋体" w:cs="黑体"/>
                <w:color w:val="000000"/>
                <w:kern w:val="0"/>
                <w:sz w:val="24"/>
                <w:lang w:bidi="ar"/>
              </w:rPr>
              <w:t>八、风险消除</w:t>
            </w:r>
          </w:p>
        </w:tc>
      </w:tr>
      <w:tr w:rsidR="00ED6B37" w:rsidRPr="00ED6B37" w:rsidTr="00B00949">
        <w:trPr>
          <w:trHeight w:val="441"/>
        </w:trPr>
        <w:tc>
          <w:tcPr>
            <w:tcW w:w="31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    A5</w:t>
            </w:r>
            <w:r w:rsidRPr="00ED6B37">
              <w:rPr>
                <w:rFonts w:ascii="宋体" w:eastAsia="宋体" w:hAnsi="宋体" w:cs="宋体"/>
                <w:kern w:val="0"/>
                <w:sz w:val="22"/>
                <w:szCs w:val="22"/>
                <w:lang w:bidi="ar"/>
              </w:rPr>
              <w:t>4</w:t>
            </w:r>
            <w:r w:rsidRPr="00ED6B37">
              <w:rPr>
                <w:rFonts w:ascii="宋体" w:eastAsia="宋体" w:hAnsi="宋体" w:cs="宋体" w:hint="eastAsia"/>
                <w:kern w:val="0"/>
                <w:sz w:val="22"/>
                <w:szCs w:val="22"/>
                <w:lang w:bidi="ar"/>
              </w:rPr>
              <w:t>风险是否已消除</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center"/>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□否</w:t>
            </w:r>
          </w:p>
        </w:tc>
      </w:tr>
      <w:tr w:rsidR="00ED6B37" w:rsidRPr="00ED6B37" w:rsidTr="00B00949">
        <w:trPr>
          <w:trHeight w:val="441"/>
        </w:trPr>
        <w:tc>
          <w:tcPr>
            <w:tcW w:w="31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lastRenderedPageBreak/>
              <w:t xml:space="preserve">    A5</w:t>
            </w:r>
            <w:r w:rsidRPr="00ED6B37">
              <w:rPr>
                <w:rFonts w:ascii="宋体" w:eastAsia="宋体" w:hAnsi="宋体" w:cs="宋体"/>
                <w:kern w:val="0"/>
                <w:sz w:val="22"/>
                <w:szCs w:val="22"/>
                <w:lang w:bidi="ar"/>
              </w:rPr>
              <w:t>5</w:t>
            </w:r>
            <w:r w:rsidRPr="00ED6B37">
              <w:rPr>
                <w:rFonts w:ascii="宋体" w:eastAsia="宋体" w:hAnsi="宋体" w:cs="宋体" w:hint="eastAsia"/>
                <w:kern w:val="0"/>
                <w:sz w:val="22"/>
                <w:szCs w:val="22"/>
                <w:lang w:bidi="ar"/>
              </w:rPr>
              <w:t>风险消除是否稳定</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 xml:space="preserve">□否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（若选“是”，需填写风险稳定消除核查表；若选“否”，需要申请“风险回退”）</w:t>
            </w:r>
          </w:p>
        </w:tc>
      </w:tr>
      <w:tr w:rsidR="00ED6B37" w:rsidRPr="00ED6B37" w:rsidTr="00B00949">
        <w:trPr>
          <w:trHeight w:val="441"/>
        </w:trPr>
        <w:tc>
          <w:tcPr>
            <w:tcW w:w="31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A5</w:t>
            </w:r>
            <w:r w:rsidRPr="00ED6B37">
              <w:rPr>
                <w:rFonts w:ascii="宋体" w:eastAsia="宋体" w:hAnsi="宋体" w:cs="宋体"/>
                <w:kern w:val="0"/>
                <w:sz w:val="22"/>
                <w:szCs w:val="22"/>
                <w:lang w:bidi="ar"/>
              </w:rPr>
              <w:t>6</w:t>
            </w:r>
            <w:r w:rsidRPr="00ED6B37">
              <w:rPr>
                <w:rFonts w:ascii="宋体" w:eastAsia="宋体" w:hAnsi="宋体" w:cs="宋体" w:hint="eastAsia"/>
                <w:kern w:val="0"/>
                <w:sz w:val="22"/>
                <w:szCs w:val="22"/>
                <w:lang w:bidi="ar"/>
              </w:rPr>
              <w:t xml:space="preserve"> 风险消除方式</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□帮扶消除   □自然消除      </w:t>
            </w:r>
          </w:p>
        </w:tc>
      </w:tr>
      <w:tr w:rsidR="00ED6B37" w:rsidRPr="00ED6B37" w:rsidTr="00B00949">
        <w:trPr>
          <w:trHeight w:val="453"/>
        </w:trPr>
        <w:tc>
          <w:tcPr>
            <w:tcW w:w="31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A5</w:t>
            </w:r>
            <w:r w:rsidRPr="00ED6B37">
              <w:rPr>
                <w:rFonts w:ascii="宋体" w:eastAsia="宋体" w:hAnsi="宋体" w:cs="宋体"/>
                <w:kern w:val="0"/>
                <w:sz w:val="22"/>
                <w:szCs w:val="22"/>
                <w:lang w:bidi="ar"/>
              </w:rPr>
              <w:t>7</w:t>
            </w:r>
            <w:r w:rsidRPr="00ED6B37">
              <w:rPr>
                <w:rFonts w:ascii="宋体" w:eastAsia="宋体" w:hAnsi="宋体" w:cs="宋体" w:hint="eastAsia"/>
                <w:kern w:val="0"/>
                <w:sz w:val="22"/>
                <w:szCs w:val="22"/>
                <w:lang w:bidi="ar"/>
              </w:rPr>
              <w:t xml:space="preserve"> 风险消除时间</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spacing w:line="360" w:lineRule="exact"/>
              <w:jc w:val="center"/>
              <w:rPr>
                <w:rFonts w:ascii="宋体" w:eastAsia="宋体" w:hAnsi="宋体" w:cs="宋体" w:hint="eastAsia"/>
                <w:sz w:val="22"/>
                <w:szCs w:val="22"/>
              </w:rPr>
            </w:pPr>
          </w:p>
        </w:tc>
      </w:tr>
      <w:tr w:rsidR="00ED6B37" w:rsidRPr="00ED6B37" w:rsidTr="00B00949">
        <w:trPr>
          <w:trHeight w:val="453"/>
        </w:trPr>
        <w:tc>
          <w:tcPr>
            <w:tcW w:w="31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 </w:t>
            </w:r>
            <w:r w:rsidRPr="00ED6B37">
              <w:rPr>
                <w:rFonts w:ascii="宋体" w:eastAsia="宋体" w:hAnsi="宋体" w:cs="宋体"/>
                <w:kern w:val="0"/>
                <w:sz w:val="22"/>
                <w:szCs w:val="22"/>
                <w:lang w:bidi="ar"/>
              </w:rPr>
              <w:t xml:space="preserve">   A58</w:t>
            </w:r>
            <w:r w:rsidRPr="00ED6B37">
              <w:rPr>
                <w:rFonts w:ascii="宋体" w:eastAsia="宋体" w:hAnsi="宋体" w:cs="宋体" w:hint="eastAsia"/>
                <w:kern w:val="0"/>
                <w:sz w:val="22"/>
                <w:szCs w:val="22"/>
                <w:lang w:bidi="ar"/>
              </w:rPr>
              <w:t>是否符合监测帮扶条件</w:t>
            </w:r>
          </w:p>
        </w:tc>
        <w:tc>
          <w:tcPr>
            <w:tcW w:w="9602"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□是 </w:t>
            </w:r>
            <w:r w:rsidRPr="00ED6B37">
              <w:rPr>
                <w:rFonts w:ascii="宋体" w:eastAsia="宋体" w:hAnsi="宋体" w:cs="宋体"/>
                <w:kern w:val="0"/>
                <w:sz w:val="22"/>
                <w:szCs w:val="22"/>
                <w:lang w:bidi="ar"/>
              </w:rPr>
              <w:t xml:space="preserve">   </w:t>
            </w:r>
            <w:r w:rsidRPr="00ED6B37">
              <w:rPr>
                <w:rFonts w:ascii="宋体" w:eastAsia="宋体" w:hAnsi="宋体" w:cs="宋体" w:hint="eastAsia"/>
                <w:kern w:val="0"/>
                <w:sz w:val="22"/>
                <w:szCs w:val="22"/>
                <w:lang w:bidi="ar"/>
              </w:rPr>
              <w:t>□否，原因是</w:t>
            </w:r>
            <w:r w:rsidRPr="00ED6B37">
              <w:rPr>
                <w:rFonts w:ascii="宋体" w:eastAsia="宋体" w:hAnsi="宋体" w:cs="宋体" w:hint="eastAsia"/>
                <w:kern w:val="0"/>
                <w:sz w:val="22"/>
                <w:szCs w:val="22"/>
                <w:u w:val="single"/>
                <w:lang w:bidi="ar"/>
              </w:rPr>
              <w:t xml:space="preserve"> </w:t>
            </w:r>
            <w:r w:rsidRPr="00ED6B37">
              <w:rPr>
                <w:rFonts w:ascii="宋体" w:eastAsia="宋体" w:hAnsi="宋体" w:cs="宋体"/>
                <w:kern w:val="0"/>
                <w:sz w:val="22"/>
                <w:szCs w:val="22"/>
                <w:u w:val="single"/>
                <w:lang w:bidi="ar"/>
              </w:rPr>
              <w:t xml:space="preserve">                        </w:t>
            </w:r>
            <w:r w:rsidRPr="00ED6B37">
              <w:rPr>
                <w:rFonts w:ascii="宋体" w:eastAsia="宋体" w:hAnsi="宋体" w:cs="宋体" w:hint="eastAsia"/>
                <w:kern w:val="0"/>
                <w:sz w:val="22"/>
                <w:szCs w:val="22"/>
                <w:lang w:bidi="ar"/>
              </w:rPr>
              <w:t>（若选“否”，需要进行清退，并收集佐证资料）</w:t>
            </w:r>
          </w:p>
        </w:tc>
      </w:tr>
      <w:tr w:rsidR="00ED6B37" w:rsidRPr="00ED6B37" w:rsidTr="00B00949">
        <w:trPr>
          <w:trHeight w:val="383"/>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宋体" w:eastAsia="宋体" w:hAnsi="宋体" w:cs="宋体" w:hint="eastAsia"/>
                <w:kern w:val="0"/>
                <w:sz w:val="22"/>
                <w:szCs w:val="22"/>
                <w:lang w:bidi="ar"/>
              </w:rPr>
              <w:t xml:space="preserve">    A5</w:t>
            </w:r>
            <w:r w:rsidRPr="00ED6B37">
              <w:rPr>
                <w:rFonts w:ascii="宋体" w:eastAsia="宋体" w:hAnsi="宋体" w:cs="宋体"/>
                <w:kern w:val="0"/>
                <w:sz w:val="22"/>
                <w:szCs w:val="22"/>
                <w:lang w:bidi="ar"/>
              </w:rPr>
              <w:t>9</w:t>
            </w:r>
            <w:r w:rsidRPr="00ED6B37">
              <w:rPr>
                <w:rFonts w:ascii="宋体" w:eastAsia="宋体" w:hAnsi="宋体" w:cs="宋体" w:hint="eastAsia"/>
                <w:kern w:val="0"/>
                <w:sz w:val="22"/>
                <w:szCs w:val="22"/>
                <w:lang w:bidi="ar"/>
              </w:rPr>
              <w:t xml:space="preserve"> 监测联系人：                                                       联系电话：</w:t>
            </w:r>
          </w:p>
        </w:tc>
      </w:tr>
      <w:tr w:rsidR="00ED6B37" w:rsidRPr="00ED6B37" w:rsidTr="00B00949">
        <w:trPr>
          <w:trHeight w:val="383"/>
        </w:trPr>
        <w:tc>
          <w:tcPr>
            <w:tcW w:w="12786" w:type="dxa"/>
            <w:gridSpan w:val="2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kern w:val="0"/>
                <w:sz w:val="22"/>
                <w:szCs w:val="22"/>
                <w:lang w:bidi="ar"/>
              </w:rPr>
            </w:pPr>
            <w:r w:rsidRPr="00ED6B37">
              <w:rPr>
                <w:rFonts w:ascii="宋体" w:eastAsia="宋体" w:hAnsi="宋体" w:cs="宋体" w:hint="eastAsia"/>
                <w:kern w:val="0"/>
                <w:sz w:val="22"/>
                <w:szCs w:val="22"/>
                <w:lang w:bidi="ar"/>
              </w:rPr>
              <w:t xml:space="preserve"> </w:t>
            </w:r>
            <w:r w:rsidRPr="00ED6B37">
              <w:rPr>
                <w:rFonts w:ascii="宋体" w:eastAsia="宋体" w:hAnsi="宋体" w:cs="宋体"/>
                <w:kern w:val="0"/>
                <w:sz w:val="22"/>
                <w:szCs w:val="22"/>
                <w:lang w:bidi="ar"/>
              </w:rPr>
              <w:t xml:space="preserve">   A60 </w:t>
            </w:r>
            <w:proofErr w:type="gramStart"/>
            <w:r w:rsidRPr="00ED6B37">
              <w:rPr>
                <w:rFonts w:ascii="宋体" w:eastAsia="宋体" w:hAnsi="宋体" w:cs="宋体" w:hint="eastAsia"/>
                <w:kern w:val="0"/>
                <w:sz w:val="22"/>
                <w:szCs w:val="22"/>
                <w:lang w:bidi="ar"/>
              </w:rPr>
              <w:t>监测户</w:t>
            </w:r>
            <w:proofErr w:type="gramEnd"/>
            <w:r w:rsidRPr="00ED6B37">
              <w:rPr>
                <w:rFonts w:ascii="宋体" w:eastAsia="宋体" w:hAnsi="宋体" w:cs="宋体" w:hint="eastAsia"/>
                <w:kern w:val="0"/>
                <w:sz w:val="22"/>
                <w:szCs w:val="22"/>
                <w:lang w:bidi="ar"/>
              </w:rPr>
              <w:t>签字：</w:t>
            </w:r>
          </w:p>
        </w:tc>
      </w:tr>
      <w:tr w:rsidR="00ED6B37" w:rsidRPr="00ED6B37" w:rsidTr="00B00949">
        <w:trPr>
          <w:trHeight w:val="920"/>
        </w:trPr>
        <w:tc>
          <w:tcPr>
            <w:tcW w:w="12786" w:type="dxa"/>
            <w:gridSpan w:val="23"/>
            <w:tcBorders>
              <w:top w:val="nil"/>
              <w:left w:val="nil"/>
              <w:bottom w:val="nil"/>
              <w:right w:val="nil"/>
            </w:tcBorders>
            <w:tcMar>
              <w:top w:w="15" w:type="dxa"/>
              <w:left w:w="15" w:type="dxa"/>
              <w:right w:w="15" w:type="dxa"/>
            </w:tcMar>
            <w:vAlign w:val="center"/>
          </w:tcPr>
          <w:p w:rsidR="00ED6B37" w:rsidRPr="00ED6B37" w:rsidRDefault="00ED6B37" w:rsidP="00ED6B37">
            <w:pPr>
              <w:widowControl/>
              <w:spacing w:line="360" w:lineRule="exact"/>
              <w:jc w:val="left"/>
              <w:textAlignment w:val="center"/>
              <w:rPr>
                <w:rFonts w:ascii="宋体" w:eastAsia="宋体" w:hAnsi="宋体" w:cs="宋体" w:hint="eastAsia"/>
                <w:sz w:val="22"/>
                <w:szCs w:val="22"/>
              </w:rPr>
            </w:pPr>
            <w:r w:rsidRPr="00ED6B37">
              <w:rPr>
                <w:rFonts w:ascii="仿宋_GB2312" w:hAnsi="宋体" w:cs="仿宋_GB2312" w:hint="eastAsia"/>
                <w:color w:val="000000"/>
                <w:kern w:val="0"/>
                <w:sz w:val="24"/>
                <w:lang w:bidi="ar"/>
              </w:rPr>
              <w:t>注：1.A3</w:t>
            </w:r>
            <w:r w:rsidRPr="00ED6B37">
              <w:rPr>
                <w:rFonts w:ascii="仿宋_GB2312" w:hAnsi="宋体" w:cs="仿宋_GB2312"/>
                <w:color w:val="000000"/>
                <w:kern w:val="0"/>
                <w:sz w:val="24"/>
                <w:lang w:bidi="ar"/>
              </w:rPr>
              <w:t>2</w:t>
            </w:r>
            <w:r w:rsidRPr="00ED6B37">
              <w:rPr>
                <w:rFonts w:ascii="仿宋_GB2312" w:hAnsi="宋体" w:cs="仿宋_GB2312" w:hint="eastAsia"/>
                <w:color w:val="000000"/>
                <w:kern w:val="0"/>
                <w:sz w:val="24"/>
                <w:lang w:bidi="ar"/>
              </w:rPr>
              <w:t>=A2</w:t>
            </w:r>
            <w:r w:rsidRPr="00ED6B37">
              <w:rPr>
                <w:rFonts w:ascii="仿宋_GB2312" w:hAnsi="宋体" w:cs="仿宋_GB2312"/>
                <w:color w:val="000000"/>
                <w:kern w:val="0"/>
                <w:sz w:val="24"/>
                <w:lang w:bidi="ar"/>
              </w:rPr>
              <w:t>7</w:t>
            </w:r>
            <w:r w:rsidRPr="00ED6B37">
              <w:rPr>
                <w:rFonts w:ascii="仿宋_GB2312" w:hAnsi="宋体" w:cs="仿宋_GB2312" w:hint="eastAsia"/>
                <w:color w:val="000000"/>
                <w:kern w:val="0"/>
                <w:sz w:val="24"/>
                <w:lang w:bidi="ar"/>
              </w:rPr>
              <w:t>+A</w:t>
            </w:r>
            <w:r w:rsidRPr="00ED6B37">
              <w:rPr>
                <w:rFonts w:ascii="仿宋_GB2312" w:hAnsi="宋体" w:cs="仿宋_GB2312"/>
                <w:color w:val="000000"/>
                <w:kern w:val="0"/>
                <w:sz w:val="24"/>
                <w:lang w:bidi="ar"/>
              </w:rPr>
              <w:t>28</w:t>
            </w:r>
            <w:r w:rsidRPr="00ED6B37">
              <w:rPr>
                <w:rFonts w:ascii="仿宋_GB2312" w:hAnsi="宋体" w:cs="仿宋_GB2312" w:hint="eastAsia"/>
                <w:color w:val="000000"/>
                <w:kern w:val="0"/>
                <w:sz w:val="24"/>
                <w:lang w:bidi="ar"/>
              </w:rPr>
              <w:t>+A</w:t>
            </w:r>
            <w:r w:rsidRPr="00ED6B37">
              <w:rPr>
                <w:rFonts w:ascii="仿宋_GB2312" w:hAnsi="宋体" w:cs="仿宋_GB2312"/>
                <w:color w:val="000000"/>
                <w:kern w:val="0"/>
                <w:sz w:val="24"/>
                <w:lang w:bidi="ar"/>
              </w:rPr>
              <w:t>29</w:t>
            </w:r>
            <w:r w:rsidRPr="00ED6B37">
              <w:rPr>
                <w:rFonts w:ascii="仿宋_GB2312" w:hAnsi="宋体" w:cs="仿宋_GB2312" w:hint="eastAsia"/>
                <w:color w:val="000000"/>
                <w:kern w:val="0"/>
                <w:sz w:val="24"/>
                <w:lang w:bidi="ar"/>
              </w:rPr>
              <w:t>+A3</w:t>
            </w:r>
            <w:r w:rsidRPr="00ED6B37">
              <w:rPr>
                <w:rFonts w:ascii="仿宋_GB2312" w:hAnsi="宋体" w:cs="仿宋_GB2312"/>
                <w:color w:val="000000"/>
                <w:kern w:val="0"/>
                <w:sz w:val="24"/>
                <w:lang w:bidi="ar"/>
              </w:rPr>
              <w:t>0</w:t>
            </w:r>
            <w:r w:rsidRPr="00ED6B37">
              <w:rPr>
                <w:rFonts w:ascii="仿宋_GB2312" w:hAnsi="宋体" w:cs="仿宋_GB2312" w:hint="eastAsia"/>
                <w:color w:val="000000"/>
                <w:kern w:val="0"/>
                <w:sz w:val="24"/>
                <w:lang w:bidi="ar"/>
              </w:rPr>
              <w:t>-A3</w:t>
            </w:r>
            <w:r w:rsidRPr="00ED6B37">
              <w:rPr>
                <w:rFonts w:ascii="仿宋_GB2312" w:hAnsi="宋体" w:cs="仿宋_GB2312"/>
                <w:color w:val="000000"/>
                <w:kern w:val="0"/>
                <w:sz w:val="24"/>
                <w:lang w:bidi="ar"/>
              </w:rPr>
              <w:t>1</w:t>
            </w:r>
            <w:r w:rsidRPr="00ED6B37">
              <w:rPr>
                <w:rFonts w:ascii="仿宋_GB2312" w:hAnsi="宋体" w:cs="仿宋_GB2312" w:hint="eastAsia"/>
                <w:color w:val="000000"/>
                <w:kern w:val="0"/>
                <w:sz w:val="24"/>
                <w:lang w:bidi="ar"/>
              </w:rPr>
              <w:t xml:space="preserve">    A3</w:t>
            </w:r>
            <w:r w:rsidRPr="00ED6B37">
              <w:rPr>
                <w:rFonts w:ascii="仿宋_GB2312" w:hAnsi="宋体" w:cs="仿宋_GB2312"/>
                <w:color w:val="000000"/>
                <w:kern w:val="0"/>
                <w:sz w:val="24"/>
                <w:lang w:bidi="ar"/>
              </w:rPr>
              <w:t>6</w:t>
            </w:r>
            <w:r w:rsidRPr="00ED6B37">
              <w:rPr>
                <w:rFonts w:ascii="仿宋_GB2312" w:hAnsi="宋体" w:cs="仿宋_GB2312" w:hint="eastAsia"/>
                <w:color w:val="000000"/>
                <w:kern w:val="0"/>
                <w:sz w:val="24"/>
                <w:lang w:bidi="ar"/>
              </w:rPr>
              <w:t>=A3</w:t>
            </w:r>
            <w:r w:rsidRPr="00ED6B37">
              <w:rPr>
                <w:rFonts w:ascii="仿宋_GB2312" w:hAnsi="宋体" w:cs="仿宋_GB2312"/>
                <w:color w:val="000000"/>
                <w:kern w:val="0"/>
                <w:sz w:val="24"/>
                <w:lang w:bidi="ar"/>
              </w:rPr>
              <w:t>2</w:t>
            </w:r>
            <w:r w:rsidRPr="00ED6B37">
              <w:rPr>
                <w:rFonts w:ascii="仿宋_GB2312" w:hAnsi="宋体" w:cs="仿宋_GB2312" w:hint="eastAsia"/>
                <w:color w:val="000000"/>
                <w:kern w:val="0"/>
                <w:sz w:val="24"/>
                <w:lang w:bidi="ar"/>
              </w:rPr>
              <w:t>+A3</w:t>
            </w:r>
            <w:r w:rsidRPr="00ED6B37">
              <w:rPr>
                <w:rFonts w:ascii="仿宋_GB2312" w:hAnsi="宋体" w:cs="仿宋_GB2312"/>
                <w:color w:val="000000"/>
                <w:kern w:val="0"/>
                <w:sz w:val="24"/>
                <w:lang w:bidi="ar"/>
              </w:rPr>
              <w:t>4</w:t>
            </w:r>
            <w:r w:rsidRPr="00ED6B37">
              <w:rPr>
                <w:rFonts w:ascii="仿宋_GB2312" w:hAnsi="宋体" w:cs="仿宋_GB2312" w:hint="eastAsia"/>
                <w:color w:val="000000"/>
                <w:kern w:val="0"/>
                <w:sz w:val="24"/>
                <w:lang w:bidi="ar"/>
              </w:rPr>
              <w:t>-A3</w:t>
            </w:r>
            <w:r w:rsidRPr="00ED6B37">
              <w:rPr>
                <w:rFonts w:ascii="仿宋_GB2312" w:hAnsi="宋体" w:cs="仿宋_GB2312"/>
                <w:color w:val="000000"/>
                <w:kern w:val="0"/>
                <w:sz w:val="24"/>
                <w:lang w:bidi="ar"/>
              </w:rPr>
              <w:t>5</w:t>
            </w:r>
            <w:r w:rsidRPr="00ED6B37">
              <w:rPr>
                <w:rFonts w:ascii="仿宋_GB2312" w:hAnsi="宋体" w:cs="仿宋_GB2312" w:hint="eastAsia"/>
                <w:color w:val="000000"/>
                <w:kern w:val="0"/>
                <w:sz w:val="24"/>
                <w:lang w:bidi="ar"/>
              </w:rPr>
              <w:t>；</w:t>
            </w:r>
            <w:r w:rsidRPr="00ED6B37">
              <w:rPr>
                <w:rFonts w:ascii="仿宋_GB2312" w:hAnsi="宋体" w:cs="仿宋_GB2312" w:hint="eastAsia"/>
                <w:color w:val="000000"/>
                <w:kern w:val="0"/>
                <w:sz w:val="24"/>
                <w:lang w:bidi="ar"/>
              </w:rPr>
              <w:br/>
              <w:t xml:space="preserve">    2.A3</w:t>
            </w:r>
            <w:r w:rsidRPr="00ED6B37">
              <w:rPr>
                <w:rFonts w:ascii="仿宋_GB2312" w:hAnsi="宋体" w:cs="仿宋_GB2312"/>
                <w:color w:val="000000"/>
                <w:kern w:val="0"/>
                <w:sz w:val="24"/>
                <w:lang w:bidi="ar"/>
              </w:rPr>
              <w:t>7</w:t>
            </w:r>
            <w:r w:rsidRPr="00ED6B37">
              <w:rPr>
                <w:rFonts w:ascii="仿宋_GB2312" w:hAnsi="宋体" w:cs="仿宋_GB2312" w:hint="eastAsia"/>
                <w:color w:val="000000"/>
                <w:kern w:val="0"/>
                <w:sz w:val="24"/>
                <w:lang w:bidi="ar"/>
              </w:rPr>
              <w:t>是确定监测对象的参考，A3</w:t>
            </w:r>
            <w:r w:rsidRPr="00ED6B37">
              <w:rPr>
                <w:rFonts w:ascii="仿宋_GB2312" w:hAnsi="宋体" w:cs="仿宋_GB2312"/>
                <w:color w:val="000000"/>
                <w:kern w:val="0"/>
                <w:sz w:val="24"/>
                <w:lang w:bidi="ar"/>
              </w:rPr>
              <w:t>3</w:t>
            </w:r>
            <w:r w:rsidRPr="00ED6B37">
              <w:rPr>
                <w:rFonts w:ascii="仿宋_GB2312" w:hAnsi="宋体" w:cs="仿宋_GB2312" w:hint="eastAsia"/>
                <w:color w:val="000000"/>
                <w:kern w:val="0"/>
                <w:sz w:val="24"/>
                <w:lang w:bidi="ar"/>
              </w:rPr>
              <w:t>是区分前两类还是第三类对象的参考；</w:t>
            </w:r>
            <w:r w:rsidRPr="00ED6B37">
              <w:rPr>
                <w:rFonts w:ascii="仿宋_GB2312" w:hAnsi="宋体" w:cs="仿宋_GB2312" w:hint="eastAsia"/>
                <w:color w:val="000000"/>
                <w:kern w:val="0"/>
                <w:sz w:val="24"/>
                <w:lang w:bidi="ar"/>
              </w:rPr>
              <w:br/>
              <w:t xml:space="preserve">    3.家庭成员如出现因病因灾因意外事故等刚性支出较大后，在识别监测对象过程中突发死亡，录入系统后将其标注为死亡</w:t>
            </w:r>
            <w:r w:rsidRPr="00ED6B37">
              <w:rPr>
                <w:rFonts w:ascii="宋体" w:eastAsia="宋体" w:hAnsi="宋体" w:cs="宋体" w:hint="eastAsia"/>
                <w:kern w:val="0"/>
                <w:sz w:val="22"/>
                <w:szCs w:val="22"/>
                <w:lang w:bidi="ar"/>
              </w:rPr>
              <w:t>。</w:t>
            </w:r>
          </w:p>
        </w:tc>
      </w:tr>
    </w:tbl>
    <w:p w:rsidR="00ED6B37" w:rsidRPr="00ED6B37" w:rsidRDefault="00ED6B37" w:rsidP="00ED6B37">
      <w:pPr>
        <w:rPr>
          <w:rFonts w:ascii="Calibri" w:eastAsia="宋体" w:hAnsi="Calibri" w:cs="Times New Roman"/>
          <w:sz w:val="21"/>
        </w:rPr>
      </w:pPr>
    </w:p>
    <w:p w:rsidR="00ED6B37" w:rsidRPr="00ED6B37" w:rsidRDefault="00ED6B37" w:rsidP="00ED6B37">
      <w:pPr>
        <w:rPr>
          <w:rFonts w:ascii="Calibri" w:eastAsia="宋体" w:hAnsi="Calibri" w:cs="Times New Roman"/>
          <w:sz w:val="21"/>
        </w:rPr>
      </w:pPr>
    </w:p>
    <w:p w:rsidR="00ED6B37" w:rsidRPr="00ED6B37" w:rsidRDefault="00ED6B37" w:rsidP="00ED6B37">
      <w:pPr>
        <w:rPr>
          <w:rFonts w:ascii="Calibri" w:eastAsia="宋体" w:hAnsi="Calibri" w:cs="Times New Roman"/>
          <w:sz w:val="21"/>
        </w:rPr>
        <w:sectPr w:rsidR="00ED6B37" w:rsidRPr="00ED6B37" w:rsidSect="009D32E0">
          <w:pgSz w:w="16838" w:h="11906" w:orient="landscape"/>
          <w:pgMar w:top="1588" w:right="1701" w:bottom="1474" w:left="1701" w:header="851" w:footer="992" w:gutter="0"/>
          <w:cols w:space="425"/>
          <w:docGrid w:type="lines" w:linePitch="312"/>
        </w:sectPr>
      </w:pPr>
    </w:p>
    <w:p w:rsidR="00ED6B37" w:rsidRPr="00ED6B37" w:rsidRDefault="00ED6B37" w:rsidP="00ED6B37">
      <w:pPr>
        <w:rPr>
          <w:rFonts w:ascii="黑体" w:eastAsia="黑体" w:hAnsi="黑体" w:cs="Times New Roman"/>
          <w:sz w:val="28"/>
          <w:szCs w:val="36"/>
        </w:rPr>
      </w:pPr>
      <w:r w:rsidRPr="00ED6B37">
        <w:rPr>
          <w:rFonts w:ascii="黑体" w:eastAsia="黑体" w:hAnsi="黑体" w:cs="Times New Roman" w:hint="eastAsia"/>
          <w:sz w:val="28"/>
          <w:szCs w:val="36"/>
        </w:rPr>
        <w:lastRenderedPageBreak/>
        <w:t>附件3</w:t>
      </w:r>
    </w:p>
    <w:tbl>
      <w:tblPr>
        <w:tblW w:w="9535" w:type="dxa"/>
        <w:jc w:val="center"/>
        <w:tblLayout w:type="fixed"/>
        <w:tblLook w:val="0000" w:firstRow="0" w:lastRow="0" w:firstColumn="0" w:lastColumn="0" w:noHBand="0" w:noVBand="0"/>
      </w:tblPr>
      <w:tblGrid>
        <w:gridCol w:w="1214"/>
        <w:gridCol w:w="1235"/>
        <w:gridCol w:w="1355"/>
        <w:gridCol w:w="85"/>
        <w:gridCol w:w="1285"/>
        <w:gridCol w:w="1283"/>
        <w:gridCol w:w="1380"/>
        <w:gridCol w:w="1698"/>
      </w:tblGrid>
      <w:tr w:rsidR="00ED6B37" w:rsidRPr="00ED6B37" w:rsidTr="00B00949">
        <w:trPr>
          <w:trHeight w:val="1404"/>
          <w:jc w:val="center"/>
        </w:trPr>
        <w:tc>
          <w:tcPr>
            <w:tcW w:w="9061" w:type="dxa"/>
            <w:gridSpan w:val="8"/>
            <w:tcBorders>
              <w:top w:val="nil"/>
              <w:left w:val="nil"/>
              <w:bottom w:val="nil"/>
              <w:right w:val="nil"/>
            </w:tcBorders>
            <w:vAlign w:val="center"/>
          </w:tcPr>
          <w:p w:rsidR="00ED6B37" w:rsidRPr="00ED6B37" w:rsidRDefault="00ED6B37" w:rsidP="00ED6B37">
            <w:pPr>
              <w:spacing w:line="600" w:lineRule="exact"/>
              <w:jc w:val="center"/>
              <w:textAlignment w:val="center"/>
              <w:rPr>
                <w:rFonts w:ascii="方正小标宋简体" w:eastAsia="方正小标宋简体" w:hAnsi="方正小标宋简体" w:cs="方正小标宋简体"/>
                <w:color w:val="000000"/>
                <w:sz w:val="44"/>
                <w:szCs w:val="44"/>
              </w:rPr>
            </w:pPr>
            <w:r w:rsidRPr="00ED6B37">
              <w:rPr>
                <w:rFonts w:ascii="方正小标宋简体" w:eastAsia="方正小标宋简体" w:hAnsi="方正小标宋简体" w:cs="方正小标宋简体" w:hint="eastAsia"/>
                <w:color w:val="000000"/>
                <w:kern w:val="0"/>
                <w:sz w:val="44"/>
                <w:szCs w:val="44"/>
                <w:lang w:bidi="ar"/>
              </w:rPr>
              <w:t>风险稳定消除核查表</w:t>
            </w:r>
          </w:p>
        </w:tc>
      </w:tr>
      <w:tr w:rsidR="00ED6B37" w:rsidRPr="00ED6B37" w:rsidTr="00B00949">
        <w:trPr>
          <w:trHeight w:val="770"/>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b/>
                <w:bCs/>
                <w:color w:val="000000"/>
                <w:kern w:val="0"/>
                <w:sz w:val="22"/>
                <w:szCs w:val="22"/>
                <w:lang w:bidi="ar"/>
              </w:rPr>
            </w:pPr>
            <w:r w:rsidRPr="00ED6B37">
              <w:rPr>
                <w:rFonts w:ascii="宋体" w:eastAsia="宋体" w:hAnsi="宋体" w:cs="宋体" w:hint="eastAsia"/>
                <w:b/>
                <w:bCs/>
                <w:color w:val="000000"/>
                <w:kern w:val="0"/>
                <w:sz w:val="22"/>
                <w:szCs w:val="22"/>
                <w:lang w:bidi="ar"/>
              </w:rPr>
              <w:t>户基本</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b/>
                <w:bCs/>
                <w:color w:val="000000"/>
                <w:kern w:val="0"/>
                <w:sz w:val="22"/>
                <w:szCs w:val="22"/>
                <w:lang w:bidi="ar"/>
              </w:rPr>
              <w:t>信息</w:t>
            </w:r>
          </w:p>
        </w:tc>
        <w:tc>
          <w:tcPr>
            <w:tcW w:w="1174"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户主姓名</w:t>
            </w:r>
          </w:p>
        </w:tc>
        <w:tc>
          <w:tcPr>
            <w:tcW w:w="1288"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返贫致贫</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风险</w:t>
            </w:r>
          </w:p>
        </w:tc>
        <w:tc>
          <w:tcPr>
            <w:tcW w:w="121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监测对象</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类别</w:t>
            </w:r>
          </w:p>
        </w:tc>
        <w:tc>
          <w:tcPr>
            <w:tcW w:w="1614"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829"/>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家庭</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人口数</w:t>
            </w:r>
          </w:p>
        </w:tc>
        <w:tc>
          <w:tcPr>
            <w:tcW w:w="1288"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劳动力人数</w:t>
            </w:r>
          </w:p>
        </w:tc>
        <w:tc>
          <w:tcPr>
            <w:tcW w:w="121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联系电话</w:t>
            </w:r>
          </w:p>
        </w:tc>
        <w:tc>
          <w:tcPr>
            <w:tcW w:w="1614"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407"/>
          <w:jc w:val="center"/>
        </w:trPr>
        <w:tc>
          <w:tcPr>
            <w:tcW w:w="6136" w:type="dxa"/>
            <w:gridSpan w:val="6"/>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本年度监测对象识别认定监测范围(元)</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2023年为7600元</w:t>
            </w:r>
          </w:p>
        </w:tc>
      </w:tr>
      <w:tr w:rsidR="00ED6B37" w:rsidRPr="00ED6B37" w:rsidTr="00B00949">
        <w:trPr>
          <w:trHeight w:val="398"/>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b/>
                <w:bCs/>
                <w:color w:val="000000"/>
                <w:kern w:val="0"/>
                <w:sz w:val="22"/>
                <w:szCs w:val="22"/>
                <w:lang w:bidi="ar"/>
              </w:rPr>
              <w:t>收入核查情况</w:t>
            </w: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工资性收入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98"/>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生产经营性收入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62"/>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财产性收入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410"/>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转移性收入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7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生产经营性支出</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50"/>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家庭年纯收入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98"/>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年人均纯收入</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350"/>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proofErr w:type="gramStart"/>
            <w:r w:rsidRPr="00ED6B37">
              <w:rPr>
                <w:rFonts w:ascii="宋体" w:eastAsia="宋体" w:hAnsi="宋体" w:cs="宋体" w:hint="eastAsia"/>
                <w:b/>
                <w:bCs/>
                <w:color w:val="000000"/>
                <w:kern w:val="0"/>
                <w:sz w:val="22"/>
                <w:szCs w:val="22"/>
                <w:lang w:bidi="ar"/>
              </w:rPr>
              <w:t>三保障</w:t>
            </w:r>
            <w:proofErr w:type="gramEnd"/>
            <w:r w:rsidRPr="00ED6B37">
              <w:rPr>
                <w:rFonts w:ascii="宋体" w:eastAsia="宋体" w:hAnsi="宋体" w:cs="宋体" w:hint="eastAsia"/>
                <w:b/>
                <w:bCs/>
                <w:color w:val="000000"/>
                <w:kern w:val="0"/>
                <w:sz w:val="22"/>
                <w:szCs w:val="22"/>
                <w:lang w:bidi="ar"/>
              </w:rPr>
              <w:t>及饮水安全情况</w:t>
            </w: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住房安全是否有保障</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□是     □否</w:t>
            </w:r>
          </w:p>
        </w:tc>
      </w:tr>
      <w:tr w:rsidR="00ED6B37" w:rsidRPr="00ED6B37" w:rsidTr="00B00949">
        <w:trPr>
          <w:trHeight w:val="362"/>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义务教育是否有保障</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□是     □否</w:t>
            </w:r>
          </w:p>
        </w:tc>
      </w:tr>
      <w:tr w:rsidR="00ED6B37" w:rsidRPr="00ED6B37" w:rsidTr="00B00949">
        <w:trPr>
          <w:trHeight w:val="37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基本医疗是否有保障</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□是     □否</w:t>
            </w:r>
          </w:p>
        </w:tc>
      </w:tr>
      <w:tr w:rsidR="00ED6B37" w:rsidRPr="00ED6B37" w:rsidTr="00B00949">
        <w:trPr>
          <w:trHeight w:val="386"/>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4983" w:type="dxa"/>
            <w:gridSpan w:val="5"/>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饮水安全是否有保障</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□是     □否</w:t>
            </w:r>
          </w:p>
        </w:tc>
      </w:tr>
      <w:tr w:rsidR="00ED6B37" w:rsidRPr="00ED6B37" w:rsidTr="00B00949">
        <w:trPr>
          <w:trHeight w:val="1979"/>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b/>
                <w:bCs/>
                <w:color w:val="000000"/>
                <w:kern w:val="0"/>
                <w:sz w:val="22"/>
                <w:szCs w:val="22"/>
                <w:lang w:bidi="ar"/>
              </w:rPr>
              <w:t>识别纳入以来享受的帮扶措施及成效</w:t>
            </w:r>
          </w:p>
        </w:tc>
        <w:tc>
          <w:tcPr>
            <w:tcW w:w="7908" w:type="dxa"/>
            <w:gridSpan w:val="7"/>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r w:rsidR="00ED6B37" w:rsidRPr="00ED6B37" w:rsidTr="00B00949">
        <w:trPr>
          <w:trHeight w:val="820"/>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b/>
                <w:bCs/>
                <w:color w:val="000000"/>
                <w:kern w:val="0"/>
                <w:sz w:val="22"/>
                <w:szCs w:val="22"/>
                <w:lang w:bidi="ar"/>
              </w:rPr>
              <w:t>风险是否已稳定消除</w:t>
            </w:r>
          </w:p>
        </w:tc>
        <w:tc>
          <w:tcPr>
            <w:tcW w:w="7908" w:type="dxa"/>
            <w:gridSpan w:val="7"/>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□是                                   □否</w:t>
            </w:r>
          </w:p>
        </w:tc>
      </w:tr>
      <w:tr w:rsidR="00ED6B37" w:rsidRPr="00ED6B37" w:rsidTr="00B00949">
        <w:trPr>
          <w:trHeight w:val="940"/>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核查人</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签字</w:t>
            </w:r>
          </w:p>
        </w:tc>
        <w:tc>
          <w:tcPr>
            <w:tcW w:w="1174"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369"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监测联系人签字</w:t>
            </w:r>
          </w:p>
        </w:tc>
        <w:tc>
          <w:tcPr>
            <w:tcW w:w="1221"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360" w:lineRule="exact"/>
              <w:jc w:val="center"/>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监测对象签字</w:t>
            </w:r>
          </w:p>
          <w:p w:rsidR="00ED6B37" w:rsidRPr="00ED6B37" w:rsidRDefault="00ED6B37" w:rsidP="00ED6B37">
            <w:pPr>
              <w:widowControl/>
              <w:spacing w:line="360"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(手印)</w:t>
            </w:r>
          </w:p>
        </w:tc>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360" w:lineRule="exact"/>
              <w:jc w:val="center"/>
              <w:rPr>
                <w:rFonts w:ascii="宋体" w:eastAsia="宋体" w:hAnsi="宋体" w:cs="宋体" w:hint="eastAsia"/>
                <w:color w:val="000000"/>
                <w:sz w:val="22"/>
                <w:szCs w:val="22"/>
              </w:rPr>
            </w:pPr>
          </w:p>
        </w:tc>
      </w:tr>
    </w:tbl>
    <w:p w:rsidR="00ED6B37" w:rsidRPr="00ED6B37" w:rsidRDefault="00ED6B37" w:rsidP="00ED6B37">
      <w:pPr>
        <w:rPr>
          <w:rFonts w:ascii="Calibri" w:eastAsia="宋体" w:hAnsi="Calibri" w:cs="Times New Roman"/>
          <w:sz w:val="21"/>
        </w:rPr>
        <w:sectPr w:rsidR="00ED6B37" w:rsidRPr="00ED6B37" w:rsidSect="001369B3">
          <w:pgSz w:w="11906" w:h="16838"/>
          <w:pgMar w:top="1701" w:right="1588" w:bottom="1701" w:left="1474" w:header="851" w:footer="992" w:gutter="0"/>
          <w:cols w:space="425"/>
          <w:docGrid w:type="lines" w:linePitch="312"/>
        </w:sectPr>
      </w:pPr>
    </w:p>
    <w:tbl>
      <w:tblPr>
        <w:tblW w:w="0" w:type="auto"/>
        <w:tblLayout w:type="fixed"/>
        <w:tblLook w:val="0000" w:firstRow="0" w:lastRow="0" w:firstColumn="0" w:lastColumn="0" w:noHBand="0" w:noVBand="0"/>
      </w:tblPr>
      <w:tblGrid>
        <w:gridCol w:w="396"/>
        <w:gridCol w:w="396"/>
        <w:gridCol w:w="757"/>
        <w:gridCol w:w="757"/>
        <w:gridCol w:w="757"/>
        <w:gridCol w:w="396"/>
        <w:gridCol w:w="396"/>
        <w:gridCol w:w="396"/>
        <w:gridCol w:w="396"/>
        <w:gridCol w:w="396"/>
        <w:gridCol w:w="396"/>
        <w:gridCol w:w="396"/>
        <w:gridCol w:w="396"/>
        <w:gridCol w:w="396"/>
        <w:gridCol w:w="396"/>
        <w:gridCol w:w="396"/>
        <w:gridCol w:w="396"/>
        <w:gridCol w:w="396"/>
        <w:gridCol w:w="396"/>
        <w:gridCol w:w="396"/>
        <w:gridCol w:w="396"/>
        <w:gridCol w:w="397"/>
        <w:gridCol w:w="397"/>
        <w:gridCol w:w="397"/>
        <w:gridCol w:w="397"/>
        <w:gridCol w:w="397"/>
        <w:gridCol w:w="397"/>
        <w:gridCol w:w="397"/>
        <w:gridCol w:w="397"/>
        <w:gridCol w:w="397"/>
      </w:tblGrid>
      <w:tr w:rsidR="00ED6B37" w:rsidRPr="00ED6B37" w:rsidTr="00B00949">
        <w:trPr>
          <w:trHeight w:val="405"/>
        </w:trPr>
        <w:tc>
          <w:tcPr>
            <w:tcW w:w="12972" w:type="dxa"/>
            <w:gridSpan w:val="30"/>
            <w:tcBorders>
              <w:top w:val="nil"/>
              <w:left w:val="nil"/>
              <w:bottom w:val="nil"/>
              <w:right w:val="nil"/>
            </w:tcBorders>
            <w:vAlign w:val="center"/>
          </w:tcPr>
          <w:p w:rsidR="00ED6B37" w:rsidRPr="00ED6B37" w:rsidRDefault="00ED6B37" w:rsidP="00ED6B37">
            <w:pPr>
              <w:rPr>
                <w:rFonts w:ascii="宋体" w:eastAsia="宋体" w:hAnsi="宋体" w:cs="宋体" w:hint="eastAsia"/>
                <w:color w:val="000000"/>
                <w:sz w:val="28"/>
                <w:szCs w:val="28"/>
              </w:rPr>
            </w:pPr>
            <w:r w:rsidRPr="00ED6B37">
              <w:rPr>
                <w:rFonts w:ascii="黑体" w:eastAsia="黑体" w:hAnsi="宋体" w:cs="黑体" w:hint="eastAsia"/>
                <w:color w:val="000000"/>
                <w:kern w:val="0"/>
                <w:sz w:val="28"/>
                <w:szCs w:val="28"/>
                <w:lang w:bidi="ar"/>
              </w:rPr>
              <w:lastRenderedPageBreak/>
              <w:t>附件</w:t>
            </w:r>
            <w:r w:rsidRPr="00ED6B37">
              <w:rPr>
                <w:rFonts w:ascii="黑体" w:eastAsia="黑体" w:hAnsi="宋体" w:cs="黑体"/>
                <w:color w:val="000000"/>
                <w:kern w:val="0"/>
                <w:sz w:val="28"/>
                <w:szCs w:val="28"/>
                <w:lang w:bidi="ar"/>
              </w:rPr>
              <w:t>4</w:t>
            </w:r>
          </w:p>
        </w:tc>
      </w:tr>
      <w:tr w:rsidR="00ED6B37" w:rsidRPr="00ED6B37" w:rsidTr="00B00949">
        <w:trPr>
          <w:trHeight w:val="540"/>
        </w:trPr>
        <w:tc>
          <w:tcPr>
            <w:tcW w:w="12972" w:type="dxa"/>
            <w:gridSpan w:val="30"/>
            <w:tcBorders>
              <w:top w:val="nil"/>
              <w:left w:val="nil"/>
              <w:bottom w:val="nil"/>
              <w:right w:val="nil"/>
            </w:tcBorders>
            <w:vAlign w:val="center"/>
          </w:tcPr>
          <w:p w:rsidR="00ED6B37" w:rsidRPr="00ED6B37" w:rsidRDefault="00ED6B37" w:rsidP="00ED6B37">
            <w:pPr>
              <w:widowControl/>
              <w:spacing w:line="579" w:lineRule="exact"/>
              <w:jc w:val="center"/>
              <w:textAlignment w:val="center"/>
              <w:rPr>
                <w:rFonts w:ascii="方正小标宋简体" w:eastAsia="方正小标宋简体" w:hAnsi="方正小标宋简体" w:cs="方正小标宋简体"/>
                <w:color w:val="000000"/>
                <w:sz w:val="40"/>
                <w:szCs w:val="40"/>
              </w:rPr>
            </w:pPr>
            <w:r w:rsidRPr="00ED6B37">
              <w:rPr>
                <w:rFonts w:ascii="方正小标宋简体" w:eastAsia="方正小标宋简体" w:hAnsi="方正小标宋简体" w:cs="方正小标宋简体" w:hint="eastAsia"/>
                <w:color w:val="000000"/>
                <w:kern w:val="0"/>
                <w:sz w:val="44"/>
                <w:szCs w:val="44"/>
                <w:lang w:bidi="ar"/>
              </w:rPr>
              <w:t>入户排查情况汇总表</w:t>
            </w:r>
          </w:p>
        </w:tc>
      </w:tr>
      <w:tr w:rsidR="00ED6B37" w:rsidRPr="00ED6B37" w:rsidTr="00B00949">
        <w:trPr>
          <w:trHeight w:val="480"/>
        </w:trPr>
        <w:tc>
          <w:tcPr>
            <w:tcW w:w="7815" w:type="dxa"/>
            <w:gridSpan w:val="17"/>
            <w:tcBorders>
              <w:top w:val="nil"/>
              <w:left w:val="nil"/>
              <w:bottom w:val="nil"/>
              <w:right w:val="nil"/>
            </w:tcBorders>
            <w:vAlign w:val="center"/>
          </w:tcPr>
          <w:p w:rsidR="00ED6B37" w:rsidRPr="00ED6B37" w:rsidRDefault="00ED6B37" w:rsidP="00ED6B37">
            <w:pPr>
              <w:spacing w:line="579" w:lineRule="exact"/>
              <w:jc w:val="left"/>
              <w:rPr>
                <w:rFonts w:ascii="黑体" w:eastAsia="黑体" w:hAnsi="宋体" w:cs="黑体" w:hint="eastAsia"/>
                <w:color w:val="000000"/>
                <w:sz w:val="20"/>
                <w:szCs w:val="20"/>
              </w:rPr>
            </w:pPr>
            <w:r w:rsidRPr="00ED6B37">
              <w:rPr>
                <w:rFonts w:ascii="宋体" w:eastAsia="宋体" w:hAnsi="宋体" w:cs="宋体" w:hint="eastAsia"/>
                <w:color w:val="000000"/>
                <w:kern w:val="0"/>
                <w:sz w:val="22"/>
                <w:szCs w:val="22"/>
                <w:lang w:bidi="ar"/>
              </w:rPr>
              <w:t>填报单位（盖章）：</w:t>
            </w:r>
          </w:p>
        </w:tc>
        <w:tc>
          <w:tcPr>
            <w:tcW w:w="5157" w:type="dxa"/>
            <w:gridSpan w:val="13"/>
            <w:tcBorders>
              <w:top w:val="nil"/>
              <w:left w:val="nil"/>
              <w:bottom w:val="nil"/>
              <w:right w:val="nil"/>
            </w:tcBorders>
            <w:vAlign w:val="center"/>
          </w:tcPr>
          <w:p w:rsidR="00ED6B37" w:rsidRPr="00ED6B37" w:rsidRDefault="00ED6B37" w:rsidP="00ED6B37">
            <w:pPr>
              <w:spacing w:line="579" w:lineRule="exact"/>
              <w:jc w:val="center"/>
              <w:rPr>
                <w:rFonts w:ascii="黑体" w:eastAsia="黑体" w:hAnsi="宋体" w:cs="黑体" w:hint="eastAsia"/>
                <w:color w:val="000000"/>
                <w:sz w:val="20"/>
                <w:szCs w:val="20"/>
              </w:rPr>
            </w:pPr>
            <w:r w:rsidRPr="00ED6B37">
              <w:rPr>
                <w:rFonts w:ascii="宋体" w:eastAsia="宋体" w:hAnsi="宋体" w:cs="宋体" w:hint="eastAsia"/>
                <w:color w:val="000000"/>
                <w:kern w:val="0"/>
                <w:sz w:val="22"/>
                <w:szCs w:val="22"/>
                <w:lang w:bidi="ar"/>
              </w:rPr>
              <w:t>填报时间：</w:t>
            </w:r>
          </w:p>
        </w:tc>
      </w:tr>
      <w:tr w:rsidR="00ED6B37" w:rsidRPr="00ED6B37" w:rsidTr="00B00949">
        <w:trPr>
          <w:trHeight w:val="460"/>
        </w:trPr>
        <w:tc>
          <w:tcPr>
            <w:tcW w:w="396"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sz w:val="22"/>
                <w:szCs w:val="22"/>
              </w:rPr>
              <w:t>地区</w:t>
            </w:r>
          </w:p>
        </w:tc>
        <w:tc>
          <w:tcPr>
            <w:tcW w:w="396"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排查总户数</w:t>
            </w:r>
          </w:p>
        </w:tc>
        <w:tc>
          <w:tcPr>
            <w:tcW w:w="2271" w:type="dxa"/>
            <w:gridSpan w:val="3"/>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排查数量</w:t>
            </w:r>
          </w:p>
        </w:tc>
        <w:tc>
          <w:tcPr>
            <w:tcW w:w="3168" w:type="dxa"/>
            <w:gridSpan w:val="8"/>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新识别纳入</w:t>
            </w:r>
            <w:proofErr w:type="gramStart"/>
            <w:r w:rsidRPr="00ED6B37">
              <w:rPr>
                <w:rFonts w:ascii="宋体" w:eastAsia="宋体" w:hAnsi="宋体" w:cs="宋体" w:hint="eastAsia"/>
                <w:color w:val="000000"/>
                <w:kern w:val="0"/>
                <w:sz w:val="22"/>
                <w:szCs w:val="22"/>
                <w:lang w:bidi="ar"/>
              </w:rPr>
              <w:t>监测户</w:t>
            </w:r>
            <w:proofErr w:type="gramEnd"/>
            <w:r w:rsidRPr="00ED6B37">
              <w:rPr>
                <w:rFonts w:ascii="宋体" w:eastAsia="宋体" w:hAnsi="宋体" w:cs="宋体" w:hint="eastAsia"/>
                <w:color w:val="000000"/>
                <w:kern w:val="0"/>
                <w:sz w:val="22"/>
                <w:szCs w:val="22"/>
                <w:lang w:bidi="ar"/>
              </w:rPr>
              <w:t>情况</w:t>
            </w:r>
          </w:p>
        </w:tc>
        <w:tc>
          <w:tcPr>
            <w:tcW w:w="3168" w:type="dxa"/>
            <w:gridSpan w:val="8"/>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应标</w:t>
            </w:r>
            <w:proofErr w:type="gramStart"/>
            <w:r w:rsidRPr="00ED6B37">
              <w:rPr>
                <w:rFonts w:ascii="宋体" w:eastAsia="宋体" w:hAnsi="宋体" w:cs="宋体" w:hint="eastAsia"/>
                <w:color w:val="000000"/>
                <w:kern w:val="0"/>
                <w:sz w:val="22"/>
                <w:szCs w:val="22"/>
                <w:lang w:bidi="ar"/>
              </w:rPr>
              <w:t>注风险</w:t>
            </w:r>
            <w:proofErr w:type="gramEnd"/>
            <w:r w:rsidRPr="00ED6B37">
              <w:rPr>
                <w:rFonts w:ascii="宋体" w:eastAsia="宋体" w:hAnsi="宋体" w:cs="宋体" w:hint="eastAsia"/>
                <w:color w:val="000000"/>
                <w:kern w:val="0"/>
                <w:sz w:val="22"/>
                <w:szCs w:val="22"/>
                <w:lang w:bidi="ar"/>
              </w:rPr>
              <w:t>消除监测对象情况</w:t>
            </w:r>
          </w:p>
        </w:tc>
        <w:tc>
          <w:tcPr>
            <w:tcW w:w="3176" w:type="dxa"/>
            <w:gridSpan w:val="8"/>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需回退、清退</w:t>
            </w:r>
            <w:proofErr w:type="gramStart"/>
            <w:r w:rsidRPr="00ED6B37">
              <w:rPr>
                <w:rFonts w:ascii="宋体" w:eastAsia="宋体" w:hAnsi="宋体" w:cs="宋体" w:hint="eastAsia"/>
                <w:color w:val="000000"/>
                <w:kern w:val="0"/>
                <w:sz w:val="22"/>
                <w:szCs w:val="22"/>
                <w:lang w:bidi="ar"/>
              </w:rPr>
              <w:t>监测户</w:t>
            </w:r>
            <w:proofErr w:type="gramEnd"/>
            <w:r w:rsidRPr="00ED6B37">
              <w:rPr>
                <w:rFonts w:ascii="宋体" w:eastAsia="宋体" w:hAnsi="宋体" w:cs="宋体" w:hint="eastAsia"/>
                <w:color w:val="000000"/>
                <w:kern w:val="0"/>
                <w:sz w:val="22"/>
                <w:szCs w:val="22"/>
                <w:lang w:bidi="ar"/>
              </w:rPr>
              <w:t>情况</w:t>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备注</w:t>
            </w:r>
          </w:p>
        </w:tc>
      </w:tr>
      <w:tr w:rsidR="00ED6B37" w:rsidRPr="00ED6B37" w:rsidTr="00B00949">
        <w:trPr>
          <w:trHeight w:val="540"/>
        </w:trPr>
        <w:tc>
          <w:tcPr>
            <w:tcW w:w="396"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一般农户（户）</w:t>
            </w: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脱贫户（户）</w:t>
            </w: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监测对象（户）</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合计</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脱贫不稳定户数</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边缘易致贫户</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突发严重困难户</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合计</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脱贫不稳定户数</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边缘易致贫户</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突发严重困难户</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合计</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脱贫不稳定户数</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边缘易致贫户</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突发严重困难户</w:t>
            </w:r>
          </w:p>
        </w:tc>
        <w:tc>
          <w:tcPr>
            <w:tcW w:w="397"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r>
      <w:tr w:rsidR="00ED6B37" w:rsidRPr="00ED6B37" w:rsidTr="00B00949">
        <w:trPr>
          <w:trHeight w:val="480"/>
        </w:trPr>
        <w:tc>
          <w:tcPr>
            <w:tcW w:w="396"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6"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户数</w:t>
            </w: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widowControl/>
              <w:spacing w:line="579" w:lineRule="exact"/>
              <w:jc w:val="center"/>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人数</w:t>
            </w:r>
          </w:p>
        </w:tc>
        <w:tc>
          <w:tcPr>
            <w:tcW w:w="397" w:type="dxa"/>
            <w:vMerge/>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r>
      <w:tr w:rsidR="00ED6B37" w:rsidRPr="00ED6B37" w:rsidTr="00B00949">
        <w:trPr>
          <w:trHeight w:val="1000"/>
        </w:trPr>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FF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ED6B37" w:rsidRPr="00ED6B37" w:rsidRDefault="00ED6B37" w:rsidP="00ED6B37">
            <w:pPr>
              <w:spacing w:line="579" w:lineRule="exact"/>
              <w:jc w:val="center"/>
              <w:rPr>
                <w:rFonts w:ascii="宋体" w:eastAsia="宋体" w:hAnsi="宋体" w:cs="宋体" w:hint="eastAsia"/>
                <w:color w:val="000000"/>
                <w:sz w:val="22"/>
                <w:szCs w:val="22"/>
              </w:rPr>
            </w:pPr>
          </w:p>
        </w:tc>
      </w:tr>
      <w:tr w:rsidR="00ED6B37" w:rsidRPr="00ED6B37" w:rsidTr="00B00949">
        <w:trPr>
          <w:trHeight w:val="1160"/>
        </w:trPr>
        <w:tc>
          <w:tcPr>
            <w:tcW w:w="12972" w:type="dxa"/>
            <w:gridSpan w:val="30"/>
            <w:tcBorders>
              <w:top w:val="nil"/>
              <w:left w:val="nil"/>
              <w:bottom w:val="nil"/>
              <w:right w:val="nil"/>
            </w:tcBorders>
            <w:vAlign w:val="center"/>
          </w:tcPr>
          <w:p w:rsidR="00ED6B37" w:rsidRPr="00ED6B37" w:rsidRDefault="00ED6B37" w:rsidP="00ED6B37">
            <w:pPr>
              <w:widowControl/>
              <w:spacing w:line="579" w:lineRule="exact"/>
              <w:jc w:val="left"/>
              <w:textAlignment w:val="center"/>
              <w:rPr>
                <w:rFonts w:ascii="宋体" w:eastAsia="宋体" w:hAnsi="宋体" w:cs="宋体" w:hint="eastAsia"/>
                <w:color w:val="000000"/>
                <w:kern w:val="0"/>
                <w:sz w:val="22"/>
                <w:szCs w:val="22"/>
                <w:lang w:bidi="ar"/>
              </w:rPr>
            </w:pPr>
            <w:r w:rsidRPr="00ED6B37">
              <w:rPr>
                <w:rFonts w:ascii="宋体" w:eastAsia="宋体" w:hAnsi="宋体" w:cs="宋体" w:hint="eastAsia"/>
                <w:color w:val="000000"/>
                <w:kern w:val="0"/>
                <w:sz w:val="22"/>
                <w:szCs w:val="22"/>
                <w:lang w:bidi="ar"/>
              </w:rPr>
              <w:t>备注：脱贫户只统计未纳入监测对象的脱贫户，已消除风险的脱贫不稳定户计入监测对象</w:t>
            </w:r>
          </w:p>
          <w:p w:rsidR="00ED6B37" w:rsidRPr="00ED6B37" w:rsidRDefault="00ED6B37" w:rsidP="00ED6B37">
            <w:pPr>
              <w:widowControl/>
              <w:spacing w:line="579" w:lineRule="exact"/>
              <w:jc w:val="left"/>
              <w:textAlignment w:val="center"/>
              <w:rPr>
                <w:rFonts w:ascii="宋体" w:eastAsia="宋体" w:hAnsi="宋体" w:cs="宋体" w:hint="eastAsia"/>
                <w:color w:val="000000"/>
                <w:sz w:val="22"/>
                <w:szCs w:val="22"/>
              </w:rPr>
            </w:pPr>
            <w:r w:rsidRPr="00ED6B37">
              <w:rPr>
                <w:rFonts w:ascii="宋体" w:eastAsia="宋体" w:hAnsi="宋体" w:cs="宋体" w:hint="eastAsia"/>
                <w:color w:val="000000"/>
                <w:kern w:val="0"/>
                <w:sz w:val="22"/>
                <w:szCs w:val="22"/>
                <w:lang w:bidi="ar"/>
              </w:rPr>
              <w:t xml:space="preserve">      </w:t>
            </w:r>
          </w:p>
        </w:tc>
      </w:tr>
    </w:tbl>
    <w:p w:rsidR="00ED6B37" w:rsidRPr="00ED6B37" w:rsidRDefault="00ED6B37" w:rsidP="00ED6B37">
      <w:pPr>
        <w:rPr>
          <w:rFonts w:ascii="Calibri" w:eastAsia="宋体" w:hAnsi="Calibri" w:cs="Times New Roman"/>
          <w:sz w:val="21"/>
        </w:rPr>
      </w:pPr>
    </w:p>
    <w:p w:rsidR="002E1BC4" w:rsidRPr="00ED6B37" w:rsidRDefault="002E1BC4" w:rsidP="00ED6B37">
      <w:pPr>
        <w:widowControl/>
        <w:kinsoku w:val="0"/>
        <w:autoSpaceDE w:val="0"/>
        <w:autoSpaceDN w:val="0"/>
        <w:adjustRightInd w:val="0"/>
        <w:snapToGrid w:val="0"/>
        <w:spacing w:line="300" w:lineRule="auto"/>
        <w:jc w:val="left"/>
        <w:textAlignment w:val="baseline"/>
        <w:rPr>
          <w:rFonts w:hint="eastAsia"/>
        </w:rPr>
      </w:pPr>
    </w:p>
    <w:sectPr w:rsidR="002E1BC4" w:rsidRPr="00ED6B37" w:rsidSect="001369B3">
      <w:pgSz w:w="16838" w:h="11906" w:orient="landscape"/>
      <w:pgMar w:top="1588" w:right="1701"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F0A" w:rsidRDefault="00DB1F0A">
      <w:r>
        <w:separator/>
      </w:r>
    </w:p>
  </w:endnote>
  <w:endnote w:type="continuationSeparator" w:id="0">
    <w:p w:rsidR="00DB1F0A" w:rsidRDefault="00DB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81" w:rsidRDefault="006C3481">
    <w:pPr>
      <w:widowControl/>
      <w:kinsoku w:val="0"/>
      <w:autoSpaceDE w:val="0"/>
      <w:autoSpaceDN w:val="0"/>
      <w:adjustRightInd w:val="0"/>
      <w:snapToGrid w:val="0"/>
      <w:spacing w:line="180" w:lineRule="auto"/>
      <w:ind w:left="4245"/>
      <w:jc w:val="left"/>
      <w:textAlignment w:val="baseline"/>
      <w:rPr>
        <w:rFonts w:ascii="宋体" w:eastAsia="宋体" w:hAnsi="宋体" w:cs="宋体"/>
        <w:snapToGrid w:val="0"/>
        <w:color w:val="000000"/>
        <w:kern w:val="0"/>
        <w:sz w:val="20"/>
        <w:szCs w:val="20"/>
      </w:rPr>
    </w:pPr>
    <w:r>
      <w:rPr>
        <w:rFonts w:ascii="Arial" w:eastAsia="Arial" w:hAnsi="Arial" w:cs="Arial"/>
        <w:noProof/>
        <w:snapToGrid w:val="0"/>
        <w:color w:val="000000"/>
        <w:kern w:val="0"/>
        <w:sz w:val="20"/>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481" w:rsidRDefault="006C3481">
                          <w:pPr>
                            <w:tabs>
                              <w:tab w:val="center" w:pos="4153"/>
                              <w:tab w:val="right" w:pos="8306"/>
                            </w:tabs>
                            <w:kinsoku w:val="0"/>
                            <w:autoSpaceDE w:val="0"/>
                            <w:autoSpaceDN w:val="0"/>
                            <w:adjustRightInd w:val="0"/>
                            <w:snapToGrid w:val="0"/>
                            <w:jc w:val="left"/>
                            <w:textAlignment w:val="baseline"/>
                            <w:rPr>
                              <w:rFonts w:ascii="Arial" w:eastAsia="Arial" w:hAnsi="Arial" w:cs="Arial"/>
                              <w:snapToGrid w:val="0"/>
                              <w:color w:val="000000"/>
                              <w:kern w:val="0"/>
                              <w:sz w:val="18"/>
                              <w:szCs w:val="21"/>
                            </w:rPr>
                          </w:pPr>
                          <w:r>
                            <w:rPr>
                              <w:rFonts w:ascii="Arial" w:eastAsia="Arial" w:hAnsi="Arial" w:cs="Arial"/>
                              <w:snapToGrid w:val="0"/>
                              <w:color w:val="000000"/>
                              <w:kern w:val="0"/>
                              <w:sz w:val="18"/>
                              <w:szCs w:val="21"/>
                            </w:rPr>
                            <w:fldChar w:fldCharType="begin"/>
                          </w:r>
                          <w:r>
                            <w:rPr>
                              <w:rFonts w:ascii="Arial" w:eastAsia="Arial" w:hAnsi="Arial" w:cs="Arial"/>
                              <w:snapToGrid w:val="0"/>
                              <w:color w:val="000000"/>
                              <w:kern w:val="0"/>
                              <w:sz w:val="18"/>
                              <w:szCs w:val="21"/>
                            </w:rPr>
                            <w:instrText xml:space="preserve"> PAGE  \* MERGEFORMAT </w:instrText>
                          </w:r>
                          <w:r>
                            <w:rPr>
                              <w:rFonts w:ascii="Arial" w:eastAsia="Arial" w:hAnsi="Arial" w:cs="Arial"/>
                              <w:snapToGrid w:val="0"/>
                              <w:color w:val="000000"/>
                              <w:kern w:val="0"/>
                              <w:sz w:val="18"/>
                              <w:szCs w:val="21"/>
                            </w:rPr>
                            <w:fldChar w:fldCharType="separate"/>
                          </w:r>
                          <w:r>
                            <w:rPr>
                              <w:rFonts w:ascii="Arial" w:eastAsia="Arial" w:hAnsi="Arial" w:cs="Arial"/>
                              <w:snapToGrid w:val="0"/>
                              <w:color w:val="000000"/>
                              <w:kern w:val="0"/>
                              <w:sz w:val="18"/>
                              <w:szCs w:val="21"/>
                            </w:rPr>
                            <w:t>1</w:t>
                          </w:r>
                          <w:r>
                            <w:rPr>
                              <w:rFonts w:ascii="Arial" w:eastAsia="Arial" w:hAnsi="Arial" w:cs="Arial"/>
                              <w:snapToGrid w:val="0"/>
                              <w:color w:val="000000"/>
                              <w:kern w:val="0"/>
                              <w:sz w:val="18"/>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6C3481" w:rsidRDefault="006C3481">
                    <w:pPr>
                      <w:tabs>
                        <w:tab w:val="center" w:pos="4153"/>
                        <w:tab w:val="right" w:pos="8306"/>
                      </w:tabs>
                      <w:kinsoku w:val="0"/>
                      <w:autoSpaceDE w:val="0"/>
                      <w:autoSpaceDN w:val="0"/>
                      <w:adjustRightInd w:val="0"/>
                      <w:snapToGrid w:val="0"/>
                      <w:jc w:val="left"/>
                      <w:textAlignment w:val="baseline"/>
                      <w:rPr>
                        <w:rFonts w:ascii="Arial" w:eastAsia="Arial" w:hAnsi="Arial" w:cs="Arial"/>
                        <w:snapToGrid w:val="0"/>
                        <w:color w:val="000000"/>
                        <w:kern w:val="0"/>
                        <w:sz w:val="18"/>
                        <w:szCs w:val="21"/>
                      </w:rPr>
                    </w:pPr>
                    <w:r>
                      <w:rPr>
                        <w:rFonts w:ascii="Arial" w:eastAsia="Arial" w:hAnsi="Arial" w:cs="Arial"/>
                        <w:snapToGrid w:val="0"/>
                        <w:color w:val="000000"/>
                        <w:kern w:val="0"/>
                        <w:sz w:val="18"/>
                        <w:szCs w:val="21"/>
                      </w:rPr>
                      <w:fldChar w:fldCharType="begin"/>
                    </w:r>
                    <w:r>
                      <w:rPr>
                        <w:rFonts w:ascii="Arial" w:eastAsia="Arial" w:hAnsi="Arial" w:cs="Arial"/>
                        <w:snapToGrid w:val="0"/>
                        <w:color w:val="000000"/>
                        <w:kern w:val="0"/>
                        <w:sz w:val="18"/>
                        <w:szCs w:val="21"/>
                      </w:rPr>
                      <w:instrText xml:space="preserve"> PAGE  \* MERGEFORMAT </w:instrText>
                    </w:r>
                    <w:r>
                      <w:rPr>
                        <w:rFonts w:ascii="Arial" w:eastAsia="Arial" w:hAnsi="Arial" w:cs="Arial"/>
                        <w:snapToGrid w:val="0"/>
                        <w:color w:val="000000"/>
                        <w:kern w:val="0"/>
                        <w:sz w:val="18"/>
                        <w:szCs w:val="21"/>
                      </w:rPr>
                      <w:fldChar w:fldCharType="separate"/>
                    </w:r>
                    <w:r>
                      <w:rPr>
                        <w:rFonts w:ascii="Arial" w:eastAsia="Arial" w:hAnsi="Arial" w:cs="Arial"/>
                        <w:snapToGrid w:val="0"/>
                        <w:color w:val="000000"/>
                        <w:kern w:val="0"/>
                        <w:sz w:val="18"/>
                        <w:szCs w:val="21"/>
                      </w:rPr>
                      <w:t>1</w:t>
                    </w:r>
                    <w:r>
                      <w:rPr>
                        <w:rFonts w:ascii="Arial" w:eastAsia="Arial" w:hAnsi="Arial" w:cs="Arial"/>
                        <w:snapToGrid w:val="0"/>
                        <w:color w:val="000000"/>
                        <w:kern w:val="0"/>
                        <w:sz w:val="18"/>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F0A" w:rsidRDefault="00DB1F0A">
      <w:r>
        <w:separator/>
      </w:r>
    </w:p>
  </w:footnote>
  <w:footnote w:type="continuationSeparator" w:id="0">
    <w:p w:rsidR="00DB1F0A" w:rsidRDefault="00DB1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wZDU1ZjRkOWNmZGM4MWNiMTgxZTEwMGU2MmFlYWUifQ=="/>
  </w:docVars>
  <w:rsids>
    <w:rsidRoot w:val="002E1BC4"/>
    <w:rsid w:val="002D5931"/>
    <w:rsid w:val="002E1BC4"/>
    <w:rsid w:val="006C3481"/>
    <w:rsid w:val="007859B9"/>
    <w:rsid w:val="009E4EF3"/>
    <w:rsid w:val="00D471E7"/>
    <w:rsid w:val="00DB1F0A"/>
    <w:rsid w:val="00ED6B37"/>
    <w:rsid w:val="013174CF"/>
    <w:rsid w:val="08325CE2"/>
    <w:rsid w:val="086F4838"/>
    <w:rsid w:val="092D491A"/>
    <w:rsid w:val="0FEF3EBF"/>
    <w:rsid w:val="142667AB"/>
    <w:rsid w:val="14F655B9"/>
    <w:rsid w:val="1C3E520E"/>
    <w:rsid w:val="1D8039AE"/>
    <w:rsid w:val="212F0F1D"/>
    <w:rsid w:val="28003E99"/>
    <w:rsid w:val="287E3CD7"/>
    <w:rsid w:val="2CC64E7D"/>
    <w:rsid w:val="2D570FB4"/>
    <w:rsid w:val="32421947"/>
    <w:rsid w:val="33522754"/>
    <w:rsid w:val="3BDD30D2"/>
    <w:rsid w:val="3DF30E3A"/>
    <w:rsid w:val="3E14480E"/>
    <w:rsid w:val="440E1468"/>
    <w:rsid w:val="48EB4B13"/>
    <w:rsid w:val="4B2D1B4C"/>
    <w:rsid w:val="525E2F7B"/>
    <w:rsid w:val="56425B64"/>
    <w:rsid w:val="566B788A"/>
    <w:rsid w:val="61273B0C"/>
    <w:rsid w:val="61A50407"/>
    <w:rsid w:val="6756285B"/>
    <w:rsid w:val="69372D2E"/>
    <w:rsid w:val="69F95580"/>
    <w:rsid w:val="6E8B5496"/>
    <w:rsid w:val="6ED91183"/>
    <w:rsid w:val="70DA254F"/>
    <w:rsid w:val="7620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F75C"/>
  <w15:docId w15:val="{A12094DC-1B52-4428-9B8D-CE310318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line="560" w:lineRule="exact"/>
    </w:pPr>
  </w:style>
  <w:style w:type="paragraph" w:styleId="a4">
    <w:name w:val="Block Text"/>
    <w:basedOn w:val="a"/>
    <w:next w:val="a"/>
    <w:qFormat/>
    <w:rPr>
      <w:rFonts w:ascii="Times New Roman" w:hAnsi="Times New Roman"/>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a6"/>
    <w:rsid w:val="007859B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859B9"/>
    <w:rPr>
      <w:rFonts w:eastAsia="仿宋_GB2312"/>
      <w:kern w:val="2"/>
      <w:sz w:val="18"/>
      <w:szCs w:val="18"/>
    </w:rPr>
  </w:style>
  <w:style w:type="paragraph" w:styleId="a7">
    <w:name w:val="footer"/>
    <w:basedOn w:val="a"/>
    <w:link w:val="a8"/>
    <w:rsid w:val="007859B9"/>
    <w:pPr>
      <w:tabs>
        <w:tab w:val="center" w:pos="4153"/>
        <w:tab w:val="right" w:pos="8306"/>
      </w:tabs>
      <w:snapToGrid w:val="0"/>
      <w:jc w:val="left"/>
    </w:pPr>
    <w:rPr>
      <w:sz w:val="18"/>
      <w:szCs w:val="18"/>
    </w:rPr>
  </w:style>
  <w:style w:type="character" w:customStyle="1" w:styleId="a8">
    <w:name w:val="页脚 字符"/>
    <w:basedOn w:val="a0"/>
    <w:link w:val="a7"/>
    <w:rsid w:val="007859B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Administrator.PC-20180911ZNWS</dc:creator>
  <cp:lastModifiedBy>txc</cp:lastModifiedBy>
  <cp:revision>5</cp:revision>
  <cp:lastPrinted>2023-05-08T06:53:00Z</cp:lastPrinted>
  <dcterms:created xsi:type="dcterms:W3CDTF">2014-10-29T12:08:00Z</dcterms:created>
  <dcterms:modified xsi:type="dcterms:W3CDTF">2023-05-08T13:25:00Z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9B7E5E2403394CBB98D98736AA9DC44F</vt:lpwstr>
  </property>
</Properties>
</file>