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华容区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红莲湖旅游度假区管委会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房屋征收与补偿安置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相关补偿标准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第一条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房屋征收补偿标准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（一）主体楼房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</w:rPr>
        <w:t>含内外粉刷、地坪、门窗、屋顶、门面砖、水涮石，二次装修、水电安装等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19" w:leftChars="304" w:right="0" w:rightChars="0" w:hanging="2681" w:hangingChars="83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一类综合补偿价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1050元/㎡（含地脚梁、腰箍、夹墙柱二次装修，不分楼层）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19" w:leftChars="304" w:right="0" w:rightChars="0" w:hanging="2681" w:hangingChars="83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二类综合补偿价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1000元/㎡（含地脚梁、腰箍、夹墙柱二次装修，不分楼层）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679" w:leftChars="304" w:right="0" w:rightChars="0" w:hanging="2041" w:hangingChars="63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三类综合补偿价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950元/㎡（不含以上所含内容，不分楼层）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主体平房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</w:rPr>
        <w:t>含内外粉刷、地坪、门窗、屋顶、门面砖、水涮石，二次装修、水电安装等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right="0" w:rightChars="0" w:hanging="1920" w:hanging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一类综合补偿价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850元/㎡（含二次装修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地面砖、复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2" w:leftChars="152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合木地板、实木地板、水磨石、室内墙面砖、踢脚线、刮塑、墙纸、包门、石膏线）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二类综合补偿价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750-800元/㎡（含土砖房）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（三）房屋基脚补偿标准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房屋基脚按四类补偿标准执行：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一类：基脚石已建成且有地脚梁，最高不超过4000元/间。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二类：基脚垫石且水泥砂浆铺砖，最高不超过3000元/间。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三类：基脚水泥砂浆铺砖，最高不超过2000元/间。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四类：基建铺砖，最高不超过1000元/间。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第二条 过渡安置费及最大还建面积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按原始本籍人口每人每月300元的标准发放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，发放时间原则上从签订协议之日算起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（如满足倒房条件但被拆迁户拒不配合房屋拆除的，发放起止时间由红莲湖旅游度假区管委会认定）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，领取安置房钥匙两个月后，按已还建面积与应还建面积比例对应停发过渡人口安置费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根据农村常住户籍户口在册人数，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安置还建面积按照人口结构及拆迁主体房屋面积综合考虑，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每户面积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原则上</w:t>
      </w:r>
      <w:r>
        <w:rPr>
          <w:rFonts w:hint="eastAsia" w:ascii="仿宋_GB2312" w:hAnsi="仿宋_GB2312" w:eastAsia="仿宋_GB2312" w:cs="仿宋_GB2312"/>
          <w:sz w:val="32"/>
          <w:szCs w:val="32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第三条 拆迁房屋补偿方式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（一）还建价格类别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）成本价，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即为</w:t>
      </w:r>
      <w:r>
        <w:rPr>
          <w:rFonts w:hint="eastAsia" w:ascii="仿宋_GB2312" w:hAnsi="仿宋_GB2312" w:eastAsia="仿宋_GB2312" w:cs="仿宋_GB2312"/>
          <w:sz w:val="32"/>
          <w:szCs w:val="32"/>
        </w:rPr>
        <w:t>安置房建筑成本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按照国家建筑定额计算的还建房屋建筑部分的基础工程、主体结构、墙体、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入户门</w:t>
      </w:r>
      <w:r>
        <w:rPr>
          <w:rFonts w:hint="eastAsia" w:ascii="仿宋_GB2312" w:hAnsi="仿宋_GB2312" w:eastAsia="仿宋_GB2312" w:cs="仿宋_GB2312"/>
          <w:sz w:val="32"/>
          <w:szCs w:val="32"/>
        </w:rPr>
        <w:t>、水电工程的强电、弱电（电信宽带），以及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给水（自来水）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、排水（雨水、污水、空调排水）等材料和人工成本投入，不含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天然气及水改费用、</w:t>
      </w:r>
      <w:r>
        <w:rPr>
          <w:rFonts w:hint="eastAsia" w:ascii="仿宋_GB2312" w:hAnsi="仿宋_GB2312" w:eastAsia="仿宋_GB2312" w:cs="仿宋_GB2312"/>
          <w:sz w:val="32"/>
          <w:szCs w:val="32"/>
        </w:rPr>
        <w:t>征地费用、基础设施投入和公共设施投入。具体安置房建筑成本价以具有法定资质单位出具价格为准。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指标价，均价1027元/㎡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）优惠价，均价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1527元/㎡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）超标价，均价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2027元/㎡。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 房屋补偿方式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被拆迁户根据自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意愿，可选择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两种安置方式：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第一种是选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vertAlign w:val="baseline"/>
          <w:lang w:val="en-US" w:eastAsia="zh-CN"/>
        </w:rPr>
        <w:t>还建房安置，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原则上以人口结构确定还建房屋套数，结合家庭人口数量及拆迁主体房屋面积确定还建安置面积，具体规定如下：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当还建安置面积小于或等于拆迁征收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面积、人口指标面积中的一项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（俗称“单超”）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还建安置面积上靠两项中的大者（拆迁主体房屋面积大于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440㎡的原则上按440㎡认定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认购价格按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指标价结算。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当还建安置面积同时大于拆迁征收房面积和人口指标面积时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（俗称“双超”）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在上靠两者中的大者的前提下，做如下规定：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①因还建房户型原因超出面积在30㎡以内（含30㎡）的，按指标价进行结算；在分房时户型实测面积超出合同约定面积的，实测面积超出部分按优惠价结算。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②超出</w:t>
      </w:r>
      <w:r>
        <w:rPr>
          <w:rFonts w:hint="eastAsia" w:ascii="仿宋_GB2312" w:hAnsi="仿宋_GB2312" w:eastAsia="仿宋_GB2312" w:cs="仿宋_GB2312"/>
          <w:sz w:val="32"/>
          <w:szCs w:val="32"/>
        </w:rPr>
        <w:t>面积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60㎡（含60㎡），实际超出面积按优惠价进行结算。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③超出面积超过60㎡，60㎡以内按优惠价结算，超出60㎡以上的部分面积按超标价进行结算。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第二种是全货币化安置。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对符合安置条件的被拆迁户自愿放弃还建安置的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，其被征收房屋可按超标价补偿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（三）特殊情况处置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（1）户口在本籍，无房只有唯一宅基地的，按人口指标面积安置，超出指标面积按超标价进行结算。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户口已迁出分两类情况执行：有房屋需要征拆的（以栋为单位）可采取全货币安置进行补偿；如要求给予还建房的，原则上还建一套，如主体房屋面积较大，最多还建两套且还建总面积不得超过被拆主体房屋总面积。无房屋但有宅基地的，只能安置一套还建房，还建面积不得超过其宅基地面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凡是选择货币化安置的拆迁户需写申请书，并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今后任何时候都不再申请享受政府的安置待遇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；相关职能部门不得审批其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红莲湖旅游度假区管委会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任何地方兴建、改建、扩建住宅房。凡是还建安置的拆迁户，今后拆迁其他地方的房屋时，按货币化安置予以补偿。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第四条 其他情况均按照《华容区房屋征收与补偿安置办法》执行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20" w:h="16840"/>
      <w:pgMar w:top="1973" w:right="1474" w:bottom="1837" w:left="1587" w:header="0" w:footer="72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4311"/>
      <w:rPr>
        <w:rFonts w:ascii="仿宋" w:hAnsi="仿宋" w:eastAsia="仿宋" w:cs="仿宋"/>
        <w:sz w:val="25"/>
        <w:szCs w:val="25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U1MzYxNGJiZGMzNGRlMzdmMTVlZmRhYTI2ZjZlZmUifQ=="/>
  </w:docVars>
  <w:rsids>
    <w:rsidRoot w:val="00876C61"/>
    <w:rsid w:val="00071FDB"/>
    <w:rsid w:val="000749E3"/>
    <w:rsid w:val="002B1F97"/>
    <w:rsid w:val="00311667"/>
    <w:rsid w:val="00401628"/>
    <w:rsid w:val="00452079"/>
    <w:rsid w:val="006824B5"/>
    <w:rsid w:val="006913EF"/>
    <w:rsid w:val="00823831"/>
    <w:rsid w:val="00861CBF"/>
    <w:rsid w:val="00876C61"/>
    <w:rsid w:val="009944E1"/>
    <w:rsid w:val="00A049C2"/>
    <w:rsid w:val="00CA5F48"/>
    <w:rsid w:val="00E73628"/>
    <w:rsid w:val="00FA687B"/>
    <w:rsid w:val="0102227A"/>
    <w:rsid w:val="013E61E2"/>
    <w:rsid w:val="014B7408"/>
    <w:rsid w:val="01547344"/>
    <w:rsid w:val="0179280E"/>
    <w:rsid w:val="01A9054F"/>
    <w:rsid w:val="01DC3663"/>
    <w:rsid w:val="021376BE"/>
    <w:rsid w:val="024C492F"/>
    <w:rsid w:val="02BC22C8"/>
    <w:rsid w:val="02C80FAA"/>
    <w:rsid w:val="02E132C9"/>
    <w:rsid w:val="03575C81"/>
    <w:rsid w:val="036525B4"/>
    <w:rsid w:val="036953F3"/>
    <w:rsid w:val="04253689"/>
    <w:rsid w:val="04C7324A"/>
    <w:rsid w:val="065D35AE"/>
    <w:rsid w:val="066B30E4"/>
    <w:rsid w:val="069845E6"/>
    <w:rsid w:val="06E37A2E"/>
    <w:rsid w:val="06F81D09"/>
    <w:rsid w:val="07062EFF"/>
    <w:rsid w:val="088E7A4F"/>
    <w:rsid w:val="08A0481D"/>
    <w:rsid w:val="08C34303"/>
    <w:rsid w:val="08C96CD9"/>
    <w:rsid w:val="09453417"/>
    <w:rsid w:val="0995305F"/>
    <w:rsid w:val="09AB4631"/>
    <w:rsid w:val="09BC0979"/>
    <w:rsid w:val="09F619F9"/>
    <w:rsid w:val="0A8315F6"/>
    <w:rsid w:val="0ACA0AE6"/>
    <w:rsid w:val="0B436651"/>
    <w:rsid w:val="0B8D040B"/>
    <w:rsid w:val="0BB2614A"/>
    <w:rsid w:val="0BD52303"/>
    <w:rsid w:val="0BFE4EEC"/>
    <w:rsid w:val="0C637445"/>
    <w:rsid w:val="0CCE0D62"/>
    <w:rsid w:val="0D0A37DF"/>
    <w:rsid w:val="0D233B3B"/>
    <w:rsid w:val="0DCC5712"/>
    <w:rsid w:val="0E807E3A"/>
    <w:rsid w:val="0ED376B0"/>
    <w:rsid w:val="0ED91C40"/>
    <w:rsid w:val="0EE06B2A"/>
    <w:rsid w:val="0EE63C63"/>
    <w:rsid w:val="0EE94A10"/>
    <w:rsid w:val="0F3D3F7D"/>
    <w:rsid w:val="0F900551"/>
    <w:rsid w:val="0FE3169E"/>
    <w:rsid w:val="103C5FE2"/>
    <w:rsid w:val="10531F50"/>
    <w:rsid w:val="108D3002"/>
    <w:rsid w:val="10EF12A7"/>
    <w:rsid w:val="11800F3C"/>
    <w:rsid w:val="11A44C7D"/>
    <w:rsid w:val="11AB78C4"/>
    <w:rsid w:val="123D6077"/>
    <w:rsid w:val="12505C5F"/>
    <w:rsid w:val="13596331"/>
    <w:rsid w:val="13C02EB2"/>
    <w:rsid w:val="13D43596"/>
    <w:rsid w:val="13FE2606"/>
    <w:rsid w:val="144862B6"/>
    <w:rsid w:val="14885C9A"/>
    <w:rsid w:val="14AD3953"/>
    <w:rsid w:val="14AE1EF6"/>
    <w:rsid w:val="15364C0C"/>
    <w:rsid w:val="15A9411A"/>
    <w:rsid w:val="1647748F"/>
    <w:rsid w:val="16BE2A08"/>
    <w:rsid w:val="174A401D"/>
    <w:rsid w:val="1763512A"/>
    <w:rsid w:val="17A76437"/>
    <w:rsid w:val="17AC6144"/>
    <w:rsid w:val="17BE7A67"/>
    <w:rsid w:val="17D86F39"/>
    <w:rsid w:val="17EC6540"/>
    <w:rsid w:val="180D39FA"/>
    <w:rsid w:val="187E0C31"/>
    <w:rsid w:val="18942794"/>
    <w:rsid w:val="189664AC"/>
    <w:rsid w:val="18C15C1F"/>
    <w:rsid w:val="18E2514C"/>
    <w:rsid w:val="191775ED"/>
    <w:rsid w:val="19374580"/>
    <w:rsid w:val="19A10046"/>
    <w:rsid w:val="19B97C5E"/>
    <w:rsid w:val="19D11E91"/>
    <w:rsid w:val="1A057D8D"/>
    <w:rsid w:val="1A0C4C78"/>
    <w:rsid w:val="1A3A3507"/>
    <w:rsid w:val="1A3B6525"/>
    <w:rsid w:val="1A520D57"/>
    <w:rsid w:val="1A7C004F"/>
    <w:rsid w:val="1AD32AF9"/>
    <w:rsid w:val="1B7A3E63"/>
    <w:rsid w:val="1C167390"/>
    <w:rsid w:val="1C1D3D69"/>
    <w:rsid w:val="1C5B5A42"/>
    <w:rsid w:val="1C5F575E"/>
    <w:rsid w:val="1C740A1A"/>
    <w:rsid w:val="1CAC44F0"/>
    <w:rsid w:val="1D6152DA"/>
    <w:rsid w:val="1D954F84"/>
    <w:rsid w:val="1DAA7F18"/>
    <w:rsid w:val="1DAF6046"/>
    <w:rsid w:val="1DB775F0"/>
    <w:rsid w:val="1DCA1B0D"/>
    <w:rsid w:val="1E774E56"/>
    <w:rsid w:val="1ECC28E2"/>
    <w:rsid w:val="1F0B3750"/>
    <w:rsid w:val="1F1F2485"/>
    <w:rsid w:val="1F52137F"/>
    <w:rsid w:val="1FA450A3"/>
    <w:rsid w:val="1FC97167"/>
    <w:rsid w:val="204748C7"/>
    <w:rsid w:val="20524042"/>
    <w:rsid w:val="20C53A6A"/>
    <w:rsid w:val="20EA7F17"/>
    <w:rsid w:val="211014F1"/>
    <w:rsid w:val="21EF23EB"/>
    <w:rsid w:val="22131E55"/>
    <w:rsid w:val="22543660"/>
    <w:rsid w:val="228B7A37"/>
    <w:rsid w:val="23332780"/>
    <w:rsid w:val="233D51EB"/>
    <w:rsid w:val="237D2742"/>
    <w:rsid w:val="23810FFF"/>
    <w:rsid w:val="23B00B56"/>
    <w:rsid w:val="23C7715D"/>
    <w:rsid w:val="24D73495"/>
    <w:rsid w:val="24DE0A7C"/>
    <w:rsid w:val="254A0D4A"/>
    <w:rsid w:val="25AB3597"/>
    <w:rsid w:val="25F0369F"/>
    <w:rsid w:val="25F767DC"/>
    <w:rsid w:val="27031E69"/>
    <w:rsid w:val="273677D8"/>
    <w:rsid w:val="27543852"/>
    <w:rsid w:val="279B3B35"/>
    <w:rsid w:val="288D78CB"/>
    <w:rsid w:val="292A6EC8"/>
    <w:rsid w:val="29514455"/>
    <w:rsid w:val="296B56EA"/>
    <w:rsid w:val="29873940"/>
    <w:rsid w:val="299A3771"/>
    <w:rsid w:val="29CA4207"/>
    <w:rsid w:val="29CE3CF8"/>
    <w:rsid w:val="2A005E7B"/>
    <w:rsid w:val="2A6B1546"/>
    <w:rsid w:val="2A756869"/>
    <w:rsid w:val="2A7845DB"/>
    <w:rsid w:val="2A7C241A"/>
    <w:rsid w:val="2A7C77F5"/>
    <w:rsid w:val="2B54704F"/>
    <w:rsid w:val="2B836D64"/>
    <w:rsid w:val="2BCB18BB"/>
    <w:rsid w:val="2C0053B3"/>
    <w:rsid w:val="2C0F23A5"/>
    <w:rsid w:val="2C764495"/>
    <w:rsid w:val="2D825525"/>
    <w:rsid w:val="2E5D61D9"/>
    <w:rsid w:val="2E755089"/>
    <w:rsid w:val="2FBD7D42"/>
    <w:rsid w:val="2FD45DE0"/>
    <w:rsid w:val="3006113C"/>
    <w:rsid w:val="30BB2AFC"/>
    <w:rsid w:val="30D9027C"/>
    <w:rsid w:val="30E30AD8"/>
    <w:rsid w:val="30FA3624"/>
    <w:rsid w:val="31666F0B"/>
    <w:rsid w:val="31D200FD"/>
    <w:rsid w:val="31FB58A6"/>
    <w:rsid w:val="32016DBC"/>
    <w:rsid w:val="321E4747"/>
    <w:rsid w:val="323B598F"/>
    <w:rsid w:val="32425283"/>
    <w:rsid w:val="326324AD"/>
    <w:rsid w:val="32E56BD4"/>
    <w:rsid w:val="33031B55"/>
    <w:rsid w:val="33D12D62"/>
    <w:rsid w:val="34350AD1"/>
    <w:rsid w:val="34480B4A"/>
    <w:rsid w:val="34534A5D"/>
    <w:rsid w:val="347436ED"/>
    <w:rsid w:val="364F4412"/>
    <w:rsid w:val="37046FAB"/>
    <w:rsid w:val="370F4454"/>
    <w:rsid w:val="37236EB1"/>
    <w:rsid w:val="374B4BD9"/>
    <w:rsid w:val="3754389D"/>
    <w:rsid w:val="37FC34C5"/>
    <w:rsid w:val="38351B40"/>
    <w:rsid w:val="384A276F"/>
    <w:rsid w:val="38A36CAE"/>
    <w:rsid w:val="38A8605B"/>
    <w:rsid w:val="39576612"/>
    <w:rsid w:val="39623780"/>
    <w:rsid w:val="39D5007E"/>
    <w:rsid w:val="3A2241AD"/>
    <w:rsid w:val="3A831868"/>
    <w:rsid w:val="3AC4360F"/>
    <w:rsid w:val="3AEA2633"/>
    <w:rsid w:val="3B2B12FD"/>
    <w:rsid w:val="3BFE1CEB"/>
    <w:rsid w:val="3C7D7C75"/>
    <w:rsid w:val="3C8841DA"/>
    <w:rsid w:val="3CDB7335"/>
    <w:rsid w:val="3D9A41C5"/>
    <w:rsid w:val="3DA07301"/>
    <w:rsid w:val="3E057E5C"/>
    <w:rsid w:val="3E3208A1"/>
    <w:rsid w:val="3F12422F"/>
    <w:rsid w:val="3F54212A"/>
    <w:rsid w:val="3FD02F11"/>
    <w:rsid w:val="400C0C7E"/>
    <w:rsid w:val="400E2C48"/>
    <w:rsid w:val="407C5E04"/>
    <w:rsid w:val="4085729F"/>
    <w:rsid w:val="40E165AE"/>
    <w:rsid w:val="41134599"/>
    <w:rsid w:val="41171FA2"/>
    <w:rsid w:val="411C4C8B"/>
    <w:rsid w:val="41717932"/>
    <w:rsid w:val="4185309F"/>
    <w:rsid w:val="41B85333"/>
    <w:rsid w:val="41DD7D3E"/>
    <w:rsid w:val="41EA3DB3"/>
    <w:rsid w:val="42446DF5"/>
    <w:rsid w:val="42733236"/>
    <w:rsid w:val="4287441B"/>
    <w:rsid w:val="42B023B6"/>
    <w:rsid w:val="42B06238"/>
    <w:rsid w:val="42E639C5"/>
    <w:rsid w:val="4307136D"/>
    <w:rsid w:val="437F5AEC"/>
    <w:rsid w:val="43882D11"/>
    <w:rsid w:val="4392593E"/>
    <w:rsid w:val="439A7CE8"/>
    <w:rsid w:val="43B95B04"/>
    <w:rsid w:val="43D56AEB"/>
    <w:rsid w:val="43DD24B8"/>
    <w:rsid w:val="44D84E80"/>
    <w:rsid w:val="452B7305"/>
    <w:rsid w:val="45392D6F"/>
    <w:rsid w:val="45DE2E69"/>
    <w:rsid w:val="461F5BAF"/>
    <w:rsid w:val="46AD4850"/>
    <w:rsid w:val="46B2658F"/>
    <w:rsid w:val="46C473BD"/>
    <w:rsid w:val="47785945"/>
    <w:rsid w:val="483251DA"/>
    <w:rsid w:val="48566EA7"/>
    <w:rsid w:val="486309CF"/>
    <w:rsid w:val="49155047"/>
    <w:rsid w:val="4942310B"/>
    <w:rsid w:val="4944592C"/>
    <w:rsid w:val="495F2766"/>
    <w:rsid w:val="4A0A7F9B"/>
    <w:rsid w:val="4A183041"/>
    <w:rsid w:val="4A4C587F"/>
    <w:rsid w:val="4A8D2EDD"/>
    <w:rsid w:val="4AA91EEB"/>
    <w:rsid w:val="4C0B44E0"/>
    <w:rsid w:val="4C211949"/>
    <w:rsid w:val="4C4D67F8"/>
    <w:rsid w:val="4C5440D8"/>
    <w:rsid w:val="4CB55BD2"/>
    <w:rsid w:val="4CDA2CD5"/>
    <w:rsid w:val="4D2240A0"/>
    <w:rsid w:val="4D5514B9"/>
    <w:rsid w:val="4D664914"/>
    <w:rsid w:val="4E4D0DDF"/>
    <w:rsid w:val="4E9671D1"/>
    <w:rsid w:val="4ECC61A8"/>
    <w:rsid w:val="4F0A6CD0"/>
    <w:rsid w:val="4F440434"/>
    <w:rsid w:val="4F967693"/>
    <w:rsid w:val="4FCE43E2"/>
    <w:rsid w:val="507029B2"/>
    <w:rsid w:val="507C1E50"/>
    <w:rsid w:val="50DB0924"/>
    <w:rsid w:val="51514D6A"/>
    <w:rsid w:val="51DA5080"/>
    <w:rsid w:val="521E6CF6"/>
    <w:rsid w:val="5325057D"/>
    <w:rsid w:val="537B6AD1"/>
    <w:rsid w:val="53D77AC9"/>
    <w:rsid w:val="5450503C"/>
    <w:rsid w:val="547072A8"/>
    <w:rsid w:val="5488367E"/>
    <w:rsid w:val="54DB4766"/>
    <w:rsid w:val="54FA3343"/>
    <w:rsid w:val="551D2552"/>
    <w:rsid w:val="556A6EF7"/>
    <w:rsid w:val="55B654BC"/>
    <w:rsid w:val="55C951EF"/>
    <w:rsid w:val="55F66444"/>
    <w:rsid w:val="56417029"/>
    <w:rsid w:val="569E4EEB"/>
    <w:rsid w:val="56CC3F91"/>
    <w:rsid w:val="57230924"/>
    <w:rsid w:val="5737087F"/>
    <w:rsid w:val="574410CB"/>
    <w:rsid w:val="574A6804"/>
    <w:rsid w:val="5779313E"/>
    <w:rsid w:val="57F34EC0"/>
    <w:rsid w:val="583F058A"/>
    <w:rsid w:val="584B2834"/>
    <w:rsid w:val="58851AA7"/>
    <w:rsid w:val="5895585D"/>
    <w:rsid w:val="59504984"/>
    <w:rsid w:val="59741916"/>
    <w:rsid w:val="5984776F"/>
    <w:rsid w:val="5AFE384D"/>
    <w:rsid w:val="5AFE7D23"/>
    <w:rsid w:val="5B2A58B0"/>
    <w:rsid w:val="5B4669BF"/>
    <w:rsid w:val="5B696170"/>
    <w:rsid w:val="5BC44F62"/>
    <w:rsid w:val="5C1A067F"/>
    <w:rsid w:val="5D2301AC"/>
    <w:rsid w:val="5D2B2C34"/>
    <w:rsid w:val="5D5A7075"/>
    <w:rsid w:val="5D761767"/>
    <w:rsid w:val="5D944335"/>
    <w:rsid w:val="5D9E1657"/>
    <w:rsid w:val="5DD72473"/>
    <w:rsid w:val="5DF57C15"/>
    <w:rsid w:val="5E203351"/>
    <w:rsid w:val="5E6C52B2"/>
    <w:rsid w:val="5E734892"/>
    <w:rsid w:val="5E7B77FD"/>
    <w:rsid w:val="5EA71D5F"/>
    <w:rsid w:val="5F025C16"/>
    <w:rsid w:val="5F531FCE"/>
    <w:rsid w:val="5F69359F"/>
    <w:rsid w:val="60114363"/>
    <w:rsid w:val="60B22372"/>
    <w:rsid w:val="60E05AE3"/>
    <w:rsid w:val="61243C22"/>
    <w:rsid w:val="618B5A4F"/>
    <w:rsid w:val="618D749C"/>
    <w:rsid w:val="6276228A"/>
    <w:rsid w:val="62A25746"/>
    <w:rsid w:val="62B86D17"/>
    <w:rsid w:val="62F55A1E"/>
    <w:rsid w:val="631303F2"/>
    <w:rsid w:val="63764407"/>
    <w:rsid w:val="63857A9E"/>
    <w:rsid w:val="63DC07E4"/>
    <w:rsid w:val="63F233F3"/>
    <w:rsid w:val="64166F7B"/>
    <w:rsid w:val="654725D5"/>
    <w:rsid w:val="658B4C1A"/>
    <w:rsid w:val="65F051AE"/>
    <w:rsid w:val="66134265"/>
    <w:rsid w:val="66373680"/>
    <w:rsid w:val="665E509C"/>
    <w:rsid w:val="66787822"/>
    <w:rsid w:val="66957284"/>
    <w:rsid w:val="66A30AF2"/>
    <w:rsid w:val="677A44C4"/>
    <w:rsid w:val="67FD38ED"/>
    <w:rsid w:val="689A6AB9"/>
    <w:rsid w:val="68F7613E"/>
    <w:rsid w:val="69180181"/>
    <w:rsid w:val="69B55D5F"/>
    <w:rsid w:val="6A4A35D4"/>
    <w:rsid w:val="6A970139"/>
    <w:rsid w:val="6B031500"/>
    <w:rsid w:val="6B0C5E52"/>
    <w:rsid w:val="6B773A9B"/>
    <w:rsid w:val="6BF07522"/>
    <w:rsid w:val="6C196A76"/>
    <w:rsid w:val="6C7926BE"/>
    <w:rsid w:val="6CCD39CC"/>
    <w:rsid w:val="6D266F73"/>
    <w:rsid w:val="6D4329EF"/>
    <w:rsid w:val="6D9263B7"/>
    <w:rsid w:val="6D960043"/>
    <w:rsid w:val="6DAA3809"/>
    <w:rsid w:val="6DFD5F26"/>
    <w:rsid w:val="6E314E89"/>
    <w:rsid w:val="6E963C85"/>
    <w:rsid w:val="6EB459EE"/>
    <w:rsid w:val="6EFD0887"/>
    <w:rsid w:val="6F7C731F"/>
    <w:rsid w:val="6FC52A74"/>
    <w:rsid w:val="6FCC3E02"/>
    <w:rsid w:val="6FD70EC7"/>
    <w:rsid w:val="70425651"/>
    <w:rsid w:val="706758D9"/>
    <w:rsid w:val="70701351"/>
    <w:rsid w:val="711E3649"/>
    <w:rsid w:val="715808BE"/>
    <w:rsid w:val="71FE226D"/>
    <w:rsid w:val="720C7EE5"/>
    <w:rsid w:val="72247F25"/>
    <w:rsid w:val="72952BD1"/>
    <w:rsid w:val="729D6DC9"/>
    <w:rsid w:val="72C15774"/>
    <w:rsid w:val="73402377"/>
    <w:rsid w:val="73905147"/>
    <w:rsid w:val="739E3BC4"/>
    <w:rsid w:val="73FB6A64"/>
    <w:rsid w:val="74562C47"/>
    <w:rsid w:val="74C14259"/>
    <w:rsid w:val="75A5137D"/>
    <w:rsid w:val="75AD70BD"/>
    <w:rsid w:val="75B710B1"/>
    <w:rsid w:val="75E571AC"/>
    <w:rsid w:val="763C5A14"/>
    <w:rsid w:val="7648170F"/>
    <w:rsid w:val="764A3CD3"/>
    <w:rsid w:val="774476A5"/>
    <w:rsid w:val="776269AC"/>
    <w:rsid w:val="778154D2"/>
    <w:rsid w:val="77C90C27"/>
    <w:rsid w:val="77E837A3"/>
    <w:rsid w:val="77FF289B"/>
    <w:rsid w:val="78104B40"/>
    <w:rsid w:val="783C589D"/>
    <w:rsid w:val="78484242"/>
    <w:rsid w:val="78A376CA"/>
    <w:rsid w:val="78BB1653"/>
    <w:rsid w:val="78F63C9E"/>
    <w:rsid w:val="78FE1DF3"/>
    <w:rsid w:val="798B088A"/>
    <w:rsid w:val="79FF6B82"/>
    <w:rsid w:val="7A6B4218"/>
    <w:rsid w:val="7AC9686E"/>
    <w:rsid w:val="7AD426CB"/>
    <w:rsid w:val="7BBE0E4B"/>
    <w:rsid w:val="7C106A93"/>
    <w:rsid w:val="7C49795C"/>
    <w:rsid w:val="7C992874"/>
    <w:rsid w:val="7CF11037"/>
    <w:rsid w:val="7D742DD1"/>
    <w:rsid w:val="7D7B0C16"/>
    <w:rsid w:val="7DE44A0D"/>
    <w:rsid w:val="7E0009F0"/>
    <w:rsid w:val="7E3A2967"/>
    <w:rsid w:val="7E412C8C"/>
    <w:rsid w:val="7F196938"/>
    <w:rsid w:val="7F5D6825"/>
    <w:rsid w:val="7F671451"/>
    <w:rsid w:val="7FC76ECF"/>
    <w:rsid w:val="7FD5353F"/>
    <w:rsid w:val="7FE9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/>
      <w:ind w:left="0" w:leftChars="0" w:firstLine="570"/>
    </w:pPr>
    <w:rPr>
      <w:rFonts w:ascii="Calibri" w:hAnsi="Calibri"/>
      <w:szCs w:val="22"/>
    </w:r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批注框文本 Char"/>
    <w:basedOn w:val="9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2">
    <w:name w:val="正文文本 (2)"/>
    <w:basedOn w:val="13"/>
    <w:qFormat/>
    <w:uiPriority w:val="0"/>
    <w:rPr>
      <w:rFonts w:ascii="宋体" w:hAnsi="宋体" w:eastAsia="宋体" w:cs="宋体"/>
      <w:color w:val="000000"/>
      <w:spacing w:val="20"/>
      <w:w w:val="100"/>
      <w:position w:val="0"/>
      <w:sz w:val="30"/>
      <w:szCs w:val="30"/>
      <w:u w:val="none"/>
      <w:lang w:val="zh-TW" w:eastAsia="zh-TW" w:bidi="zh-TW"/>
    </w:rPr>
  </w:style>
  <w:style w:type="character" w:customStyle="1" w:styleId="13">
    <w:name w:val="正文文本 (2)_"/>
    <w:basedOn w:val="9"/>
    <w:link w:val="14"/>
    <w:qFormat/>
    <w:uiPriority w:val="0"/>
    <w:rPr>
      <w:rFonts w:ascii="宋体" w:hAnsi="宋体" w:eastAsia="宋体" w:cs="宋体"/>
      <w:spacing w:val="20"/>
      <w:sz w:val="30"/>
      <w:szCs w:val="30"/>
      <w:u w:val="none"/>
    </w:rPr>
  </w:style>
  <w:style w:type="paragraph" w:customStyle="1" w:styleId="14">
    <w:name w:val="正文文本 (2)3"/>
    <w:basedOn w:val="1"/>
    <w:link w:val="13"/>
    <w:qFormat/>
    <w:uiPriority w:val="0"/>
    <w:pPr>
      <w:widowControl w:val="0"/>
      <w:shd w:val="clear" w:color="auto" w:fill="FFFFFF"/>
      <w:spacing w:before="540" w:after="900" w:line="0" w:lineRule="atLeast"/>
      <w:ind w:hanging="1300"/>
      <w:jc w:val="right"/>
    </w:pPr>
    <w:rPr>
      <w:rFonts w:ascii="宋体" w:hAnsi="宋体" w:eastAsia="宋体" w:cs="宋体"/>
      <w:spacing w:val="2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</Company>
  <Pages>4</Pages>
  <Words>1586</Words>
  <Characters>1638</Characters>
  <Lines>21</Lines>
  <Paragraphs>6</Paragraphs>
  <TotalTime>4</TotalTime>
  <ScaleCrop>false</ScaleCrop>
  <LinksUpToDate>false</LinksUpToDate>
  <CharactersWithSpaces>1662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2022-07-27T14:08:00Z</dcterms:created>
  <dc:creator>Kingsoft-PDF</dc:creator>
  <cp:keywords>62e0d65b3ff9110015cb2c98</cp:keywords>
  <cp:lastModifiedBy>MSI</cp:lastModifiedBy>
  <cp:lastPrinted>2023-02-10T00:44:00Z</cp:lastPrinted>
  <dcterms:modified xsi:type="dcterms:W3CDTF">2023-03-23T09:34:50Z</dcterms:modified>
  <dc:subject>pdfbuilder</dc:subject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2022-07-27T14:08:43Z</vt:filetime>
  </property>
  <property fmtid="{D5CDD505-2E9C-101B-9397-08002B2CF9AE}" pid="4" name="KSOProductBuildVer">
    <vt:lpwstr>2052-11.1.0.13703</vt:lpwstr>
  </property>
  <property fmtid="{D5CDD505-2E9C-101B-9397-08002B2CF9AE}" pid="5" name="ICV">
    <vt:lpwstr>12B9217B779A4CBD8ECE0F809CFD2B8F</vt:lpwstr>
  </property>
</Properties>
</file>