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B470" w14:textId="4596480E" w:rsidR="00922DBA" w:rsidRDefault="00EF2E29" w:rsidP="00EF2E29">
      <w:pPr>
        <w:jc w:val="center"/>
        <w:rPr>
          <w:rFonts w:ascii="Times New Roman" w:hAnsi="Times New Roman" w:cs="Times New Roman"/>
          <w:sz w:val="32"/>
          <w:szCs w:val="32"/>
        </w:rPr>
      </w:pPr>
      <w:r w:rsidRPr="00EF2E29">
        <w:rPr>
          <w:rFonts w:ascii="Times New Roman" w:hAnsi="Times New Roman" w:cs="Times New Roman"/>
          <w:sz w:val="32"/>
          <w:szCs w:val="32"/>
        </w:rPr>
        <w:t xml:space="preserve">Measures of Huarong District </w:t>
      </w:r>
      <w:r>
        <w:rPr>
          <w:rFonts w:ascii="Times New Roman" w:hAnsi="Times New Roman" w:cs="Times New Roman"/>
          <w:sz w:val="32"/>
          <w:szCs w:val="32"/>
        </w:rPr>
        <w:t>for</w:t>
      </w:r>
      <w:r w:rsidRPr="00EF2E29">
        <w:rPr>
          <w:rFonts w:ascii="Times New Roman" w:hAnsi="Times New Roman" w:cs="Times New Roman"/>
          <w:sz w:val="32"/>
          <w:szCs w:val="32"/>
        </w:rPr>
        <w:t xml:space="preserve"> Help</w:t>
      </w:r>
      <w:r>
        <w:rPr>
          <w:rFonts w:ascii="Times New Roman" w:hAnsi="Times New Roman" w:cs="Times New Roman"/>
          <w:sz w:val="32"/>
          <w:szCs w:val="32"/>
        </w:rPr>
        <w:t>ing</w:t>
      </w:r>
      <w:r w:rsidRPr="00EF2E29">
        <w:rPr>
          <w:rFonts w:ascii="Times New Roman" w:hAnsi="Times New Roman" w:cs="Times New Roman"/>
          <w:sz w:val="32"/>
          <w:szCs w:val="32"/>
        </w:rPr>
        <w:t xml:space="preserve"> Enterprises </w:t>
      </w:r>
      <w:r>
        <w:rPr>
          <w:rFonts w:ascii="Times New Roman" w:hAnsi="Times New Roman" w:cs="Times New Roman"/>
          <w:sz w:val="32"/>
          <w:szCs w:val="32"/>
        </w:rPr>
        <w:t>Solve</w:t>
      </w:r>
      <w:r w:rsidRPr="00EF2E29">
        <w:rPr>
          <w:rFonts w:ascii="Times New Roman" w:hAnsi="Times New Roman" w:cs="Times New Roman"/>
          <w:sz w:val="32"/>
          <w:szCs w:val="32"/>
        </w:rPr>
        <w:t xml:space="preserve"> Difficulties and Promote High-quality Development of County Economy (Trial)</w:t>
      </w:r>
    </w:p>
    <w:p w14:paraId="31572DCF" w14:textId="702EE3BC" w:rsidR="00EF2E29" w:rsidRDefault="00B03494" w:rsidP="006D1BAA">
      <w:pPr>
        <w:ind w:firstLineChars="200" w:firstLine="560"/>
        <w:rPr>
          <w:rFonts w:ascii="Times New Roman" w:hAnsi="Times New Roman" w:cs="Times New Roman"/>
          <w:sz w:val="28"/>
          <w:szCs w:val="28"/>
        </w:rPr>
      </w:pPr>
      <w:r w:rsidRPr="00B03494">
        <w:rPr>
          <w:rFonts w:ascii="Times New Roman" w:hAnsi="Times New Roman" w:cs="Times New Roman"/>
          <w:sz w:val="28"/>
          <w:szCs w:val="28"/>
        </w:rPr>
        <w:t>In order to fully implement a series of national, provincial and municipal policies to assist enterprises and benefit enterprises, Huarong District</w:t>
      </w:r>
      <w:r w:rsidRPr="00B03494">
        <w:rPr>
          <w:rFonts w:ascii="Times New Roman" w:hAnsi="Times New Roman" w:cs="Times New Roman"/>
          <w:sz w:val="28"/>
          <w:szCs w:val="28"/>
        </w:rPr>
        <w:t xml:space="preserve"> </w:t>
      </w:r>
      <w:r>
        <w:rPr>
          <w:rFonts w:ascii="Times New Roman" w:hAnsi="Times New Roman" w:cs="Times New Roman"/>
          <w:sz w:val="28"/>
          <w:szCs w:val="28"/>
        </w:rPr>
        <w:t xml:space="preserve">have rolled out policies to </w:t>
      </w:r>
      <w:r w:rsidRPr="00B03494">
        <w:rPr>
          <w:rFonts w:ascii="Times New Roman" w:hAnsi="Times New Roman" w:cs="Times New Roman"/>
          <w:sz w:val="28"/>
          <w:szCs w:val="28"/>
        </w:rPr>
        <w:t xml:space="preserve">further boost the confidence of market subjects, reduce the burden of enterprises, and help enterprises survive and develop better, </w:t>
      </w:r>
      <w:r w:rsidR="00AD1B3C">
        <w:rPr>
          <w:rFonts w:ascii="Times New Roman" w:hAnsi="Times New Roman" w:cs="Times New Roman"/>
          <w:sz w:val="28"/>
          <w:szCs w:val="28"/>
        </w:rPr>
        <w:t xml:space="preserve">and </w:t>
      </w:r>
      <w:r w:rsidRPr="00B03494">
        <w:rPr>
          <w:rFonts w:ascii="Times New Roman" w:hAnsi="Times New Roman" w:cs="Times New Roman"/>
          <w:sz w:val="28"/>
          <w:szCs w:val="28"/>
        </w:rPr>
        <w:t>promote the stable recovery of the real economy</w:t>
      </w:r>
      <w:r w:rsidR="00AD1B3C">
        <w:rPr>
          <w:rFonts w:ascii="Times New Roman" w:hAnsi="Times New Roman" w:cs="Times New Roman"/>
          <w:sz w:val="28"/>
          <w:szCs w:val="28"/>
        </w:rPr>
        <w:t>.</w:t>
      </w:r>
      <w:r w:rsidRPr="00B03494">
        <w:rPr>
          <w:rFonts w:ascii="Times New Roman" w:hAnsi="Times New Roman" w:cs="Times New Roman"/>
          <w:sz w:val="28"/>
          <w:szCs w:val="28"/>
        </w:rPr>
        <w:t xml:space="preserve"> </w:t>
      </w:r>
      <w:r w:rsidR="00AD1B3C">
        <w:rPr>
          <w:rFonts w:ascii="Times New Roman" w:hAnsi="Times New Roman" w:cs="Times New Roman"/>
          <w:sz w:val="28"/>
          <w:szCs w:val="28"/>
        </w:rPr>
        <w:t>To strengthen</w:t>
      </w:r>
      <w:r w:rsidRPr="00B03494">
        <w:rPr>
          <w:rFonts w:ascii="Times New Roman" w:hAnsi="Times New Roman" w:cs="Times New Roman"/>
          <w:sz w:val="28"/>
          <w:szCs w:val="28"/>
        </w:rPr>
        <w:t xml:space="preserve"> the high-quality development of the county economy, these measures are formulated in combination with the actual situation of our district.</w:t>
      </w:r>
    </w:p>
    <w:p w14:paraId="7F8D70D7" w14:textId="5B876B34" w:rsidR="00AD1B3C" w:rsidRPr="006D1BAA" w:rsidRDefault="00AD1B3C" w:rsidP="006D1BAA">
      <w:pPr>
        <w:pStyle w:val="a3"/>
        <w:numPr>
          <w:ilvl w:val="0"/>
          <w:numId w:val="1"/>
        </w:numPr>
        <w:ind w:left="981" w:firstLineChars="0" w:firstLine="0"/>
        <w:rPr>
          <w:rFonts w:ascii="Times New Roman" w:hAnsi="Times New Roman" w:cs="Times New Roman"/>
          <w:b/>
          <w:bCs/>
          <w:sz w:val="28"/>
          <w:szCs w:val="28"/>
        </w:rPr>
      </w:pPr>
      <w:r w:rsidRPr="006D1BAA">
        <w:rPr>
          <w:rFonts w:ascii="Times New Roman" w:hAnsi="Times New Roman" w:cs="Times New Roman"/>
          <w:b/>
          <w:bCs/>
          <w:sz w:val="28"/>
          <w:szCs w:val="28"/>
        </w:rPr>
        <w:t xml:space="preserve">Resource Element </w:t>
      </w:r>
      <w:r w:rsidR="0042673E" w:rsidRPr="006D1BAA">
        <w:rPr>
          <w:rFonts w:ascii="Times New Roman" w:hAnsi="Times New Roman" w:cs="Times New Roman"/>
          <w:b/>
          <w:bCs/>
          <w:sz w:val="28"/>
          <w:szCs w:val="28"/>
        </w:rPr>
        <w:t>Insurance</w:t>
      </w:r>
      <w:r w:rsidRPr="006D1BAA">
        <w:rPr>
          <w:rFonts w:ascii="Times New Roman" w:hAnsi="Times New Roman" w:cs="Times New Roman"/>
          <w:b/>
          <w:bCs/>
          <w:sz w:val="28"/>
          <w:szCs w:val="28"/>
        </w:rPr>
        <w:t xml:space="preserve"> Policy</w:t>
      </w:r>
    </w:p>
    <w:p w14:paraId="45A320C0" w14:textId="0584E45D" w:rsidR="0042673E" w:rsidRDefault="006D1BAA" w:rsidP="003520F1">
      <w:pPr>
        <w:ind w:firstLineChars="253" w:firstLine="708"/>
        <w:rPr>
          <w:rFonts w:ascii="Times New Roman" w:hAnsi="Times New Roman" w:cs="Times New Roman"/>
          <w:sz w:val="28"/>
          <w:szCs w:val="28"/>
        </w:rPr>
      </w:pPr>
      <w:r w:rsidRPr="006D1BAA">
        <w:rPr>
          <w:rFonts w:ascii="Times New Roman" w:hAnsi="Times New Roman" w:cs="Times New Roman"/>
          <w:b/>
          <w:bCs/>
          <w:sz w:val="28"/>
          <w:szCs w:val="28"/>
        </w:rPr>
        <w:t>(1)</w:t>
      </w:r>
      <w:r w:rsidR="0042673E" w:rsidRPr="006D1BAA">
        <w:rPr>
          <w:rFonts w:ascii="Times New Roman" w:hAnsi="Times New Roman" w:cs="Times New Roman" w:hint="eastAsia"/>
          <w:sz w:val="28"/>
          <w:szCs w:val="28"/>
        </w:rPr>
        <w:t xml:space="preserve"> </w:t>
      </w:r>
      <w:r w:rsidR="0042673E" w:rsidRPr="006D1BAA">
        <w:rPr>
          <w:rFonts w:ascii="Times New Roman" w:hAnsi="Times New Roman" w:cs="Times New Roman"/>
          <w:b/>
          <w:bCs/>
          <w:sz w:val="28"/>
          <w:szCs w:val="28"/>
        </w:rPr>
        <w:t>The i</w:t>
      </w:r>
      <w:r w:rsidR="0042673E" w:rsidRPr="006D1BAA">
        <w:rPr>
          <w:rFonts w:ascii="Times New Roman" w:hAnsi="Times New Roman" w:cs="Times New Roman"/>
          <w:b/>
          <w:bCs/>
          <w:sz w:val="28"/>
          <w:szCs w:val="28"/>
        </w:rPr>
        <w:t>mplement</w:t>
      </w:r>
      <w:r w:rsidR="0042673E" w:rsidRPr="006D1BAA">
        <w:rPr>
          <w:rFonts w:ascii="Times New Roman" w:hAnsi="Times New Roman" w:cs="Times New Roman"/>
          <w:b/>
          <w:bCs/>
          <w:sz w:val="28"/>
          <w:szCs w:val="28"/>
        </w:rPr>
        <w:t>ation of</w:t>
      </w:r>
      <w:r w:rsidR="0042673E" w:rsidRPr="006D1BAA">
        <w:rPr>
          <w:rFonts w:ascii="Times New Roman" w:hAnsi="Times New Roman" w:cs="Times New Roman"/>
          <w:b/>
          <w:bCs/>
          <w:sz w:val="28"/>
          <w:szCs w:val="28"/>
        </w:rPr>
        <w:t xml:space="preserve"> project land support.</w:t>
      </w:r>
      <w:r w:rsidR="0042673E" w:rsidRPr="006D1BAA">
        <w:rPr>
          <w:rFonts w:ascii="Times New Roman" w:hAnsi="Times New Roman" w:cs="Times New Roman"/>
          <w:b/>
          <w:bCs/>
          <w:sz w:val="28"/>
          <w:szCs w:val="28"/>
        </w:rPr>
        <w:t xml:space="preserve"> </w:t>
      </w:r>
      <w:r w:rsidR="002C3072" w:rsidRPr="006D1BAA">
        <w:rPr>
          <w:rFonts w:ascii="Times New Roman" w:hAnsi="Times New Roman" w:cs="Times New Roman"/>
          <w:sz w:val="28"/>
          <w:szCs w:val="28"/>
        </w:rPr>
        <w:t xml:space="preserve">For the encouraged industrial projects in the </w:t>
      </w:r>
      <w:r w:rsidRPr="006D1BAA">
        <w:rPr>
          <w:rFonts w:ascii="Times New Roman" w:hAnsi="Times New Roman" w:cs="Times New Roman"/>
          <w:sz w:val="28"/>
          <w:szCs w:val="28"/>
        </w:rPr>
        <w:t>Industrial Land Guidance Catalogue</w:t>
      </w:r>
      <w:r w:rsidR="002C3072" w:rsidRPr="006D1BAA">
        <w:rPr>
          <w:rFonts w:ascii="Times New Roman" w:hAnsi="Times New Roman" w:cs="Times New Roman"/>
          <w:sz w:val="28"/>
          <w:szCs w:val="28"/>
        </w:rPr>
        <w:t>, priority shall be given to guarantee the land use demand with the maximum number of years. Within one month after all the main works of the project are capped, the enterprise shall be given a one-time subsidy of 30% of the actual transaction price of the project land.</w:t>
      </w:r>
      <w:r>
        <w:rPr>
          <w:rFonts w:ascii="Times New Roman" w:hAnsi="Times New Roman" w:cs="Times New Roman"/>
          <w:sz w:val="28"/>
          <w:szCs w:val="28"/>
        </w:rPr>
        <w:t xml:space="preserve"> </w:t>
      </w:r>
      <w:r w:rsidR="00E90414" w:rsidRPr="00E90414">
        <w:rPr>
          <w:rFonts w:ascii="Times New Roman" w:hAnsi="Times New Roman" w:cs="Times New Roman"/>
          <w:sz w:val="28"/>
          <w:szCs w:val="28"/>
        </w:rPr>
        <w:t xml:space="preserve">Enterprises are allowed to pay the land transfer </w:t>
      </w:r>
      <w:r w:rsidR="00E90414">
        <w:rPr>
          <w:rFonts w:ascii="Times New Roman" w:hAnsi="Times New Roman" w:cs="Times New Roman" w:hint="eastAsia"/>
          <w:sz w:val="28"/>
          <w:szCs w:val="28"/>
        </w:rPr>
        <w:t>expenses</w:t>
      </w:r>
      <w:r w:rsidR="00E90414" w:rsidRPr="00E90414">
        <w:rPr>
          <w:rFonts w:ascii="Times New Roman" w:hAnsi="Times New Roman" w:cs="Times New Roman"/>
          <w:sz w:val="28"/>
          <w:szCs w:val="28"/>
        </w:rPr>
        <w:t xml:space="preserve"> in installments within one year, and the first installment shall not be less than 50%.</w:t>
      </w:r>
      <w:r w:rsidR="009803D1">
        <w:rPr>
          <w:rFonts w:ascii="Times New Roman" w:hAnsi="Times New Roman" w:cs="Times New Roman"/>
          <w:sz w:val="28"/>
          <w:szCs w:val="28"/>
        </w:rPr>
        <w:t xml:space="preserve"> </w:t>
      </w:r>
      <w:r w:rsidR="009803D1" w:rsidRPr="009803D1">
        <w:rPr>
          <w:rFonts w:ascii="Times New Roman" w:hAnsi="Times New Roman" w:cs="Times New Roman"/>
          <w:sz w:val="28"/>
          <w:szCs w:val="28"/>
        </w:rPr>
        <w:t xml:space="preserve">Support enterprises in </w:t>
      </w:r>
      <w:r w:rsidR="009803D1">
        <w:rPr>
          <w:rFonts w:ascii="Times New Roman" w:hAnsi="Times New Roman" w:cs="Times New Roman"/>
          <w:sz w:val="28"/>
          <w:szCs w:val="28"/>
        </w:rPr>
        <w:t>H</w:t>
      </w:r>
      <w:r w:rsidR="009803D1">
        <w:rPr>
          <w:rFonts w:ascii="Times New Roman" w:hAnsi="Times New Roman" w:cs="Times New Roman" w:hint="eastAsia"/>
          <w:sz w:val="28"/>
          <w:szCs w:val="28"/>
        </w:rPr>
        <w:t>uarong</w:t>
      </w:r>
      <w:r w:rsidR="009803D1" w:rsidRPr="009803D1">
        <w:rPr>
          <w:rFonts w:ascii="Times New Roman" w:hAnsi="Times New Roman" w:cs="Times New Roman"/>
          <w:sz w:val="28"/>
          <w:szCs w:val="28"/>
        </w:rPr>
        <w:t xml:space="preserve"> district with annual sales revenue of more than 5 billion yuan to set up research and development institutions.</w:t>
      </w:r>
      <w:r w:rsidR="00343DE3">
        <w:rPr>
          <w:rFonts w:ascii="Times New Roman" w:hAnsi="Times New Roman" w:cs="Times New Roman"/>
          <w:sz w:val="28"/>
          <w:szCs w:val="28"/>
        </w:rPr>
        <w:t xml:space="preserve"> </w:t>
      </w:r>
      <w:r w:rsidR="007E2975">
        <w:rPr>
          <w:rFonts w:ascii="Times New Roman" w:hAnsi="Times New Roman" w:cs="Times New Roman"/>
          <w:sz w:val="28"/>
          <w:szCs w:val="28"/>
        </w:rPr>
        <w:t>According to</w:t>
      </w:r>
      <w:r w:rsidR="00343DE3" w:rsidRPr="00343DE3">
        <w:rPr>
          <w:rFonts w:ascii="Times New Roman" w:hAnsi="Times New Roman" w:cs="Times New Roman"/>
          <w:sz w:val="28"/>
          <w:szCs w:val="28"/>
        </w:rPr>
        <w:t xml:space="preserve"> the </w:t>
      </w:r>
      <w:r w:rsidR="0003672D">
        <w:rPr>
          <w:rFonts w:ascii="Times New Roman" w:hAnsi="Times New Roman" w:cs="Times New Roman"/>
          <w:sz w:val="28"/>
          <w:szCs w:val="28"/>
        </w:rPr>
        <w:t>scale</w:t>
      </w:r>
      <w:r w:rsidR="00343DE3" w:rsidRPr="00343DE3">
        <w:rPr>
          <w:rFonts w:ascii="Times New Roman" w:hAnsi="Times New Roman" w:cs="Times New Roman"/>
          <w:sz w:val="28"/>
          <w:szCs w:val="28"/>
        </w:rPr>
        <w:t xml:space="preserve"> of the </w:t>
      </w:r>
      <w:r w:rsidR="00343DE3" w:rsidRPr="00343DE3">
        <w:rPr>
          <w:rFonts w:ascii="Times New Roman" w:hAnsi="Times New Roman" w:cs="Times New Roman"/>
          <w:sz w:val="28"/>
          <w:szCs w:val="28"/>
        </w:rPr>
        <w:lastRenderedPageBreak/>
        <w:t xml:space="preserve">enterprise and its needs, </w:t>
      </w:r>
      <w:r w:rsidR="007E2975">
        <w:rPr>
          <w:rFonts w:ascii="Times New Roman" w:hAnsi="Times New Roman" w:cs="Times New Roman"/>
          <w:sz w:val="28"/>
          <w:szCs w:val="28"/>
        </w:rPr>
        <w:t>w</w:t>
      </w:r>
      <w:r w:rsidR="00343DE3">
        <w:rPr>
          <w:rFonts w:ascii="Times New Roman" w:hAnsi="Times New Roman" w:cs="Times New Roman"/>
          <w:sz w:val="28"/>
          <w:szCs w:val="28"/>
        </w:rPr>
        <w:t>e</w:t>
      </w:r>
      <w:r w:rsidR="00343DE3" w:rsidRPr="00343DE3">
        <w:rPr>
          <w:rFonts w:ascii="Times New Roman" w:hAnsi="Times New Roman" w:cs="Times New Roman"/>
          <w:sz w:val="28"/>
          <w:szCs w:val="28"/>
        </w:rPr>
        <w:t xml:space="preserve"> can provide enterprises</w:t>
      </w:r>
      <w:r w:rsidR="00343DE3" w:rsidRPr="007E2975">
        <w:rPr>
          <w:rFonts w:ascii="Times New Roman" w:hAnsi="Times New Roman" w:cs="Times New Roman"/>
          <w:sz w:val="28"/>
          <w:szCs w:val="28"/>
        </w:rPr>
        <w:t xml:space="preserve"> </w:t>
      </w:r>
      <w:r w:rsidR="007E2975" w:rsidRPr="007E2975">
        <w:rPr>
          <w:rFonts w:ascii="Times New Roman" w:hAnsi="Times New Roman" w:cs="Times New Roman"/>
          <w:sz w:val="28"/>
          <w:szCs w:val="28"/>
        </w:rPr>
        <w:t>land for research and development</w:t>
      </w:r>
      <w:r w:rsidR="007E2975" w:rsidRPr="007E2975">
        <w:rPr>
          <w:rFonts w:ascii="Times New Roman" w:hAnsi="Times New Roman" w:cs="Times New Roman"/>
          <w:sz w:val="28"/>
          <w:szCs w:val="28"/>
        </w:rPr>
        <w:t xml:space="preserve"> </w:t>
      </w:r>
      <w:r w:rsidR="00343DE3" w:rsidRPr="007E2975">
        <w:rPr>
          <w:rFonts w:ascii="Times New Roman" w:hAnsi="Times New Roman" w:cs="Times New Roman"/>
          <w:sz w:val="28"/>
          <w:szCs w:val="28"/>
        </w:rPr>
        <w:t xml:space="preserve">with more than </w:t>
      </w:r>
      <w:r w:rsidR="007E2975" w:rsidRPr="007E2975">
        <w:rPr>
          <w:rFonts w:ascii="Times New Roman" w:hAnsi="Times New Roman" w:cs="Times New Roman"/>
          <w:sz w:val="28"/>
          <w:szCs w:val="28"/>
        </w:rPr>
        <w:t xml:space="preserve">20,000 </w:t>
      </w:r>
      <w:r w:rsidR="0067690E">
        <w:rPr>
          <w:rFonts w:ascii="Times New Roman" w:hAnsi="Times New Roman" w:cs="Times New Roman" w:hint="eastAsia"/>
          <w:sz w:val="28"/>
          <w:szCs w:val="28"/>
        </w:rPr>
        <w:t>s</w:t>
      </w:r>
      <w:r w:rsidR="0067690E">
        <w:rPr>
          <w:rFonts w:ascii="Times New Roman" w:hAnsi="Times New Roman" w:cs="Times New Roman"/>
          <w:sz w:val="28"/>
          <w:szCs w:val="28"/>
        </w:rPr>
        <w:t>quare meters</w:t>
      </w:r>
      <w:r w:rsidR="00343DE3" w:rsidRPr="007E2975">
        <w:rPr>
          <w:rFonts w:ascii="Times New Roman" w:hAnsi="Times New Roman" w:cs="Times New Roman"/>
          <w:sz w:val="28"/>
          <w:szCs w:val="28"/>
        </w:rPr>
        <w:t xml:space="preserve"> and less than </w:t>
      </w:r>
      <w:r w:rsidR="007E2975" w:rsidRPr="007E2975">
        <w:rPr>
          <w:rFonts w:ascii="Times New Roman" w:hAnsi="Times New Roman" w:cs="Times New Roman"/>
          <w:sz w:val="28"/>
          <w:szCs w:val="28"/>
        </w:rPr>
        <w:t xml:space="preserve">33,333 </w:t>
      </w:r>
      <w:r w:rsidR="0067690E">
        <w:rPr>
          <w:rFonts w:ascii="Times New Roman" w:hAnsi="Times New Roman" w:cs="Times New Roman" w:hint="eastAsia"/>
          <w:sz w:val="28"/>
          <w:szCs w:val="28"/>
        </w:rPr>
        <w:t>s</w:t>
      </w:r>
      <w:r w:rsidR="0067690E">
        <w:rPr>
          <w:rFonts w:ascii="Times New Roman" w:hAnsi="Times New Roman" w:cs="Times New Roman"/>
          <w:sz w:val="28"/>
          <w:szCs w:val="28"/>
        </w:rPr>
        <w:t>quare meters</w:t>
      </w:r>
      <w:r w:rsidR="00343DE3" w:rsidRPr="007E2975">
        <w:rPr>
          <w:rFonts w:ascii="Times New Roman" w:hAnsi="Times New Roman" w:cs="Times New Roman"/>
          <w:sz w:val="28"/>
          <w:szCs w:val="28"/>
        </w:rPr>
        <w:t xml:space="preserve"> of headquarters, and the second </w:t>
      </w:r>
      <w:r w:rsidR="007E2975" w:rsidRPr="007E2975">
        <w:rPr>
          <w:rFonts w:ascii="Times New Roman" w:hAnsi="Times New Roman" w:cs="Times New Roman"/>
          <w:sz w:val="28"/>
          <w:szCs w:val="28"/>
        </w:rPr>
        <w:t>or</w:t>
      </w:r>
      <w:r w:rsidR="00343DE3" w:rsidRPr="007E2975">
        <w:rPr>
          <w:rFonts w:ascii="Times New Roman" w:hAnsi="Times New Roman" w:cs="Times New Roman"/>
          <w:sz w:val="28"/>
          <w:szCs w:val="28"/>
        </w:rPr>
        <w:t xml:space="preserve"> third headquarters.</w:t>
      </w:r>
      <w:r w:rsidR="0067690E">
        <w:rPr>
          <w:rFonts w:ascii="Times New Roman" w:hAnsi="Times New Roman" w:cs="Times New Roman"/>
          <w:sz w:val="28"/>
          <w:szCs w:val="28"/>
        </w:rPr>
        <w:t xml:space="preserve"> </w:t>
      </w:r>
      <w:r w:rsidR="00B05A13" w:rsidRPr="00B05A13">
        <w:rPr>
          <w:rFonts w:ascii="Times New Roman" w:hAnsi="Times New Roman" w:cs="Times New Roman"/>
          <w:sz w:val="28"/>
          <w:szCs w:val="28"/>
        </w:rPr>
        <w:t xml:space="preserve">For the industrial projects settled in the park, the </w:t>
      </w:r>
      <w:r w:rsidR="00B05A13">
        <w:rPr>
          <w:rFonts w:ascii="Times New Roman" w:hAnsi="Times New Roman" w:cs="Times New Roman"/>
          <w:sz w:val="28"/>
          <w:szCs w:val="28"/>
        </w:rPr>
        <w:t>“clean</w:t>
      </w:r>
      <w:r w:rsidR="00B05A13" w:rsidRPr="00B05A13">
        <w:rPr>
          <w:rFonts w:ascii="Times New Roman" w:hAnsi="Times New Roman" w:cs="Times New Roman"/>
          <w:sz w:val="28"/>
          <w:szCs w:val="28"/>
        </w:rPr>
        <w:t xml:space="preserve"> land</w:t>
      </w:r>
      <w:r w:rsidR="00B05A13">
        <w:rPr>
          <w:rFonts w:ascii="Times New Roman" w:hAnsi="Times New Roman" w:cs="Times New Roman"/>
          <w:sz w:val="28"/>
          <w:szCs w:val="28"/>
        </w:rPr>
        <w:t xml:space="preserve">” </w:t>
      </w:r>
      <w:r w:rsidR="00B05A13" w:rsidRPr="00B05A13">
        <w:rPr>
          <w:rFonts w:ascii="Times New Roman" w:hAnsi="Times New Roman" w:cs="Times New Roman"/>
          <w:sz w:val="28"/>
          <w:szCs w:val="28"/>
        </w:rPr>
        <w:t>transfer</w:t>
      </w:r>
      <w:r w:rsidR="00B05A13" w:rsidRPr="00B05A13">
        <w:rPr>
          <w:rFonts w:ascii="Times New Roman" w:hAnsi="Times New Roman" w:cs="Times New Roman"/>
          <w:sz w:val="28"/>
          <w:szCs w:val="28"/>
        </w:rPr>
        <w:t xml:space="preserve"> </w:t>
      </w:r>
      <w:r w:rsidR="00B05A13">
        <w:rPr>
          <w:rFonts w:ascii="Times New Roman" w:hAnsi="Times New Roman" w:cs="Times New Roman"/>
          <w:sz w:val="28"/>
          <w:szCs w:val="28"/>
        </w:rPr>
        <w:t>policy</w:t>
      </w:r>
      <w:r w:rsidR="00B05A13" w:rsidRPr="00B05A13">
        <w:rPr>
          <w:rFonts w:ascii="Times New Roman" w:hAnsi="Times New Roman" w:cs="Times New Roman"/>
          <w:sz w:val="28"/>
          <w:szCs w:val="28"/>
        </w:rPr>
        <w:t xml:space="preserve"> shall be strictly implemented, and the </w:t>
      </w:r>
      <w:r w:rsidR="00930932">
        <w:rPr>
          <w:rFonts w:ascii="Times New Roman" w:hAnsi="Times New Roman" w:cs="Times New Roman"/>
          <w:sz w:val="28"/>
          <w:szCs w:val="28"/>
        </w:rPr>
        <w:t>“</w:t>
      </w:r>
      <w:r w:rsidR="00B05A13" w:rsidRPr="00B05A13">
        <w:rPr>
          <w:rFonts w:ascii="Times New Roman" w:hAnsi="Times New Roman" w:cs="Times New Roman"/>
          <w:sz w:val="28"/>
          <w:szCs w:val="28"/>
        </w:rPr>
        <w:t>six supplies and one leveling</w:t>
      </w:r>
      <w:r w:rsidR="00930932">
        <w:rPr>
          <w:rFonts w:ascii="Times New Roman" w:hAnsi="Times New Roman" w:cs="Times New Roman"/>
          <w:sz w:val="28"/>
          <w:szCs w:val="28"/>
        </w:rPr>
        <w:t>”</w:t>
      </w:r>
      <w:r w:rsidR="00B05A13" w:rsidRPr="00B05A13">
        <w:rPr>
          <w:rFonts w:ascii="Times New Roman" w:hAnsi="Times New Roman" w:cs="Times New Roman"/>
          <w:sz w:val="28"/>
          <w:szCs w:val="28"/>
        </w:rPr>
        <w:t xml:space="preserve"> of project land shall be provided: water, electricity, </w:t>
      </w:r>
      <w:r w:rsidR="00930932">
        <w:rPr>
          <w:rFonts w:ascii="Times New Roman" w:hAnsi="Times New Roman" w:cs="Times New Roman"/>
          <w:sz w:val="28"/>
          <w:szCs w:val="28"/>
        </w:rPr>
        <w:t>road</w:t>
      </w:r>
      <w:r w:rsidR="00B05A13" w:rsidRPr="00B05A13">
        <w:rPr>
          <w:rFonts w:ascii="Times New Roman" w:hAnsi="Times New Roman" w:cs="Times New Roman"/>
          <w:sz w:val="28"/>
          <w:szCs w:val="28"/>
        </w:rPr>
        <w:t xml:space="preserve">, postal, communication, </w:t>
      </w:r>
      <w:r w:rsidR="00930932">
        <w:rPr>
          <w:rFonts w:ascii="Times New Roman" w:hAnsi="Times New Roman" w:cs="Times New Roman"/>
          <w:sz w:val="28"/>
          <w:szCs w:val="28"/>
        </w:rPr>
        <w:t>gas</w:t>
      </w:r>
      <w:r w:rsidR="00B05A13" w:rsidRPr="00B05A13">
        <w:rPr>
          <w:rFonts w:ascii="Times New Roman" w:hAnsi="Times New Roman" w:cs="Times New Roman"/>
          <w:sz w:val="28"/>
          <w:szCs w:val="28"/>
        </w:rPr>
        <w:t xml:space="preserve"> and land leveling. The basic production and domestic water, electricity, road, communication and gas pipelines shall be connected to the red line of the enterprise</w:t>
      </w:r>
      <w:r w:rsidR="00930932">
        <w:rPr>
          <w:rFonts w:ascii="Times New Roman" w:hAnsi="Times New Roman" w:cs="Times New Roman"/>
          <w:sz w:val="28"/>
          <w:szCs w:val="28"/>
        </w:rPr>
        <w:t>.</w:t>
      </w:r>
      <w:r w:rsidR="00B05A13" w:rsidRPr="00B05A13">
        <w:rPr>
          <w:rFonts w:ascii="Times New Roman" w:hAnsi="Times New Roman" w:cs="Times New Roman"/>
          <w:sz w:val="28"/>
          <w:szCs w:val="28"/>
        </w:rPr>
        <w:t xml:space="preserve"> </w:t>
      </w:r>
      <w:r w:rsidR="00930932">
        <w:rPr>
          <w:rFonts w:ascii="Times New Roman" w:hAnsi="Times New Roman" w:cs="Times New Roman"/>
          <w:sz w:val="28"/>
          <w:szCs w:val="28"/>
        </w:rPr>
        <w:t xml:space="preserve">As well as the enterprises </w:t>
      </w:r>
      <w:r w:rsidR="00B05A13" w:rsidRPr="00B05A13">
        <w:rPr>
          <w:rFonts w:ascii="Times New Roman" w:hAnsi="Times New Roman" w:cs="Times New Roman"/>
          <w:sz w:val="28"/>
          <w:szCs w:val="28"/>
        </w:rPr>
        <w:t>enjoy the water intake permit, water and soil conservation, flood impact, environmental impact, earthquake safety, geological disaster risk, energy conservation assessment</w:t>
      </w:r>
      <w:r w:rsidR="0079299B">
        <w:rPr>
          <w:rFonts w:ascii="Times New Roman" w:hAnsi="Times New Roman" w:cs="Times New Roman"/>
          <w:sz w:val="28"/>
          <w:szCs w:val="28"/>
        </w:rPr>
        <w:t xml:space="preserve">, </w:t>
      </w:r>
      <w:r w:rsidR="0079299B" w:rsidRPr="0079299B">
        <w:rPr>
          <w:rFonts w:ascii="Times New Roman" w:hAnsi="Times New Roman" w:cs="Times New Roman"/>
          <w:sz w:val="28"/>
          <w:szCs w:val="28"/>
        </w:rPr>
        <w:t>climate feasibility, cultural relics protection and mineral overburden</w:t>
      </w:r>
      <w:r w:rsidR="0079299B">
        <w:rPr>
          <w:rFonts w:ascii="Times New Roman" w:hAnsi="Times New Roman" w:cs="Times New Roman"/>
          <w:sz w:val="28"/>
          <w:szCs w:val="28"/>
        </w:rPr>
        <w:t xml:space="preserve"> and so on </w:t>
      </w:r>
      <w:r w:rsidR="0079299B" w:rsidRPr="0079299B">
        <w:rPr>
          <w:rFonts w:ascii="Times New Roman" w:hAnsi="Times New Roman" w:cs="Times New Roman"/>
          <w:sz w:val="28"/>
          <w:szCs w:val="28"/>
        </w:rPr>
        <w:t>10 regional unified evaluation results</w:t>
      </w:r>
      <w:r w:rsidR="0079299B">
        <w:rPr>
          <w:rFonts w:ascii="Times New Roman" w:hAnsi="Times New Roman" w:cs="Times New Roman"/>
          <w:sz w:val="28"/>
          <w:szCs w:val="28"/>
        </w:rPr>
        <w:t xml:space="preserve"> </w:t>
      </w:r>
      <w:r w:rsidR="0079299B" w:rsidRPr="0079299B">
        <w:rPr>
          <w:rFonts w:ascii="Times New Roman" w:hAnsi="Times New Roman" w:cs="Times New Roman"/>
          <w:sz w:val="28"/>
          <w:szCs w:val="28"/>
        </w:rPr>
        <w:t>may not be evaluated separately.</w:t>
      </w:r>
      <w:r w:rsidR="00907BA2">
        <w:rPr>
          <w:rFonts w:ascii="Times New Roman" w:hAnsi="Times New Roman" w:cs="Times New Roman"/>
          <w:sz w:val="28"/>
          <w:szCs w:val="28"/>
        </w:rPr>
        <w:t xml:space="preserve"> </w:t>
      </w:r>
      <w:r w:rsidR="00907BA2" w:rsidRPr="00907BA2">
        <w:rPr>
          <w:rFonts w:ascii="Times New Roman" w:hAnsi="Times New Roman" w:cs="Times New Roman"/>
          <w:sz w:val="28"/>
          <w:szCs w:val="28"/>
        </w:rPr>
        <w:t xml:space="preserve">For projects settled outside the park in accordance with the regulations, </w:t>
      </w:r>
      <w:r w:rsidR="00907BA2">
        <w:rPr>
          <w:rFonts w:ascii="Times New Roman" w:hAnsi="Times New Roman" w:cs="Times New Roman"/>
          <w:sz w:val="28"/>
          <w:szCs w:val="28"/>
        </w:rPr>
        <w:t>Huarong</w:t>
      </w:r>
      <w:r w:rsidR="00907BA2" w:rsidRPr="00907BA2">
        <w:rPr>
          <w:rFonts w:ascii="Times New Roman" w:hAnsi="Times New Roman" w:cs="Times New Roman"/>
          <w:sz w:val="28"/>
          <w:szCs w:val="28"/>
        </w:rPr>
        <w:t xml:space="preserve"> </w:t>
      </w:r>
      <w:r w:rsidR="00907BA2">
        <w:rPr>
          <w:rFonts w:ascii="Times New Roman" w:hAnsi="Times New Roman" w:cs="Times New Roman"/>
          <w:sz w:val="28"/>
          <w:szCs w:val="28"/>
        </w:rPr>
        <w:t>D</w:t>
      </w:r>
      <w:r w:rsidR="00907BA2" w:rsidRPr="00907BA2">
        <w:rPr>
          <w:rFonts w:ascii="Times New Roman" w:hAnsi="Times New Roman" w:cs="Times New Roman"/>
          <w:sz w:val="28"/>
          <w:szCs w:val="28"/>
        </w:rPr>
        <w:t>istrict government shall be responsible for the construction of water, electricity, roads, communications and other infrastructure, and connect the main line to the outer edge of the project land.</w:t>
      </w:r>
      <w:r w:rsidR="00907BA2">
        <w:rPr>
          <w:rFonts w:ascii="Times New Roman" w:hAnsi="Times New Roman" w:cs="Times New Roman"/>
          <w:sz w:val="28"/>
          <w:szCs w:val="28"/>
        </w:rPr>
        <w:t xml:space="preserve"> </w:t>
      </w:r>
    </w:p>
    <w:p w14:paraId="56396979" w14:textId="4DCAF8B7" w:rsidR="00907BA2" w:rsidRDefault="00E307A8" w:rsidP="003520F1">
      <w:pPr>
        <w:ind w:firstLineChars="253" w:firstLine="708"/>
        <w:rPr>
          <w:rFonts w:ascii="Times New Roman" w:hAnsi="Times New Roman" w:cs="Times New Roman"/>
          <w:sz w:val="28"/>
          <w:szCs w:val="28"/>
        </w:rPr>
      </w:pPr>
      <w:r w:rsidRPr="00E307A8">
        <w:rPr>
          <w:rFonts w:ascii="Times New Roman" w:hAnsi="Times New Roman" w:cs="Times New Roman" w:hint="eastAsia"/>
          <w:b/>
          <w:bCs/>
          <w:sz w:val="28"/>
          <w:szCs w:val="28"/>
        </w:rPr>
        <w:t>(</w:t>
      </w:r>
      <w:r w:rsidRPr="00E307A8">
        <w:rPr>
          <w:rFonts w:ascii="Times New Roman" w:hAnsi="Times New Roman" w:cs="Times New Roman"/>
          <w:b/>
          <w:bCs/>
          <w:sz w:val="28"/>
          <w:szCs w:val="28"/>
        </w:rPr>
        <w:t xml:space="preserve">2) </w:t>
      </w:r>
      <w:r w:rsidRPr="00E307A8">
        <w:rPr>
          <w:rFonts w:ascii="Times New Roman" w:hAnsi="Times New Roman" w:cs="Times New Roman"/>
          <w:b/>
          <w:bCs/>
          <w:sz w:val="28"/>
          <w:szCs w:val="28"/>
        </w:rPr>
        <w:t>Strengthen the guarantee of resource elements.</w:t>
      </w:r>
      <w:r>
        <w:rPr>
          <w:rFonts w:ascii="Times New Roman" w:hAnsi="Times New Roman" w:cs="Times New Roman"/>
          <w:b/>
          <w:bCs/>
          <w:sz w:val="28"/>
          <w:szCs w:val="28"/>
        </w:rPr>
        <w:t xml:space="preserve"> </w:t>
      </w:r>
      <w:r w:rsidR="00B771EF" w:rsidRPr="00B771EF">
        <w:rPr>
          <w:rFonts w:ascii="Times New Roman" w:hAnsi="Times New Roman" w:cs="Times New Roman"/>
          <w:sz w:val="28"/>
          <w:szCs w:val="28"/>
        </w:rPr>
        <w:t xml:space="preserve">For the key projects listed in the provincial level, we will actively strive for and implement the preferential policies for the annual land plan indicators and the cultivated land occupation and compensation indicators. For provincial </w:t>
      </w:r>
      <w:r w:rsidR="00B771EF" w:rsidRPr="00B771EF">
        <w:rPr>
          <w:rFonts w:ascii="Times New Roman" w:hAnsi="Times New Roman" w:cs="Times New Roman"/>
          <w:sz w:val="28"/>
          <w:szCs w:val="28"/>
        </w:rPr>
        <w:lastRenderedPageBreak/>
        <w:t xml:space="preserve">key projects of science and technology supported by the </w:t>
      </w:r>
      <w:r w:rsidR="00B771EF">
        <w:rPr>
          <w:rFonts w:ascii="Times New Roman" w:hAnsi="Times New Roman" w:cs="Times New Roman"/>
          <w:sz w:val="28"/>
          <w:szCs w:val="28"/>
        </w:rPr>
        <w:t>country</w:t>
      </w:r>
      <w:r w:rsidR="00B771EF" w:rsidRPr="00B771EF">
        <w:rPr>
          <w:rFonts w:ascii="Times New Roman" w:hAnsi="Times New Roman" w:cs="Times New Roman"/>
          <w:sz w:val="28"/>
          <w:szCs w:val="28"/>
        </w:rPr>
        <w:t>, the local government shall provide land index coverage.</w:t>
      </w:r>
    </w:p>
    <w:p w14:paraId="7EB4662F" w14:textId="6B456F5C" w:rsidR="00066A1E" w:rsidRDefault="00066A1E" w:rsidP="003520F1">
      <w:pPr>
        <w:ind w:firstLineChars="253" w:firstLine="708"/>
        <w:rPr>
          <w:rFonts w:ascii="Times New Roman" w:hAnsi="Times New Roman" w:cs="Times New Roman"/>
          <w:sz w:val="28"/>
          <w:szCs w:val="28"/>
        </w:rPr>
      </w:pPr>
      <w:r w:rsidRPr="00066A1E">
        <w:rPr>
          <w:rFonts w:ascii="Times New Roman" w:hAnsi="Times New Roman" w:cs="Times New Roman"/>
          <w:b/>
          <w:bCs/>
          <w:sz w:val="28"/>
          <w:szCs w:val="28"/>
        </w:rPr>
        <w:t xml:space="preserve">(3) </w:t>
      </w:r>
      <w:r w:rsidRPr="00066A1E">
        <w:rPr>
          <w:rFonts w:ascii="Times New Roman" w:hAnsi="Times New Roman" w:cs="Times New Roman"/>
          <w:b/>
          <w:bCs/>
          <w:sz w:val="28"/>
          <w:szCs w:val="28"/>
        </w:rPr>
        <w:t xml:space="preserve">Support </w:t>
      </w:r>
      <w:r w:rsidRPr="00066A1E">
        <w:rPr>
          <w:rFonts w:ascii="Times New Roman" w:hAnsi="Times New Roman" w:cs="Times New Roman"/>
          <w:b/>
          <w:bCs/>
          <w:sz w:val="28"/>
          <w:szCs w:val="28"/>
        </w:rPr>
        <w:t>“s</w:t>
      </w:r>
      <w:r w:rsidRPr="00066A1E">
        <w:rPr>
          <w:rFonts w:ascii="Times New Roman" w:hAnsi="Times New Roman" w:cs="Times New Roman"/>
          <w:b/>
          <w:bCs/>
          <w:sz w:val="28"/>
          <w:szCs w:val="28"/>
        </w:rPr>
        <w:t xml:space="preserve">pace for </w:t>
      </w:r>
      <w:r w:rsidRPr="00066A1E">
        <w:rPr>
          <w:rFonts w:ascii="Times New Roman" w:hAnsi="Times New Roman" w:cs="Times New Roman"/>
          <w:b/>
          <w:bCs/>
          <w:sz w:val="28"/>
          <w:szCs w:val="28"/>
        </w:rPr>
        <w:t>l</w:t>
      </w:r>
      <w:r w:rsidRPr="00066A1E">
        <w:rPr>
          <w:rFonts w:ascii="Times New Roman" w:hAnsi="Times New Roman" w:cs="Times New Roman"/>
          <w:b/>
          <w:bCs/>
          <w:sz w:val="28"/>
          <w:szCs w:val="28"/>
        </w:rPr>
        <w:t>and</w:t>
      </w:r>
      <w:r w:rsidRPr="00066A1E">
        <w:rPr>
          <w:rFonts w:ascii="Times New Roman" w:hAnsi="Times New Roman" w:cs="Times New Roman"/>
          <w:b/>
          <w:bCs/>
          <w:sz w:val="28"/>
          <w:szCs w:val="28"/>
        </w:rPr>
        <w:t>”</w:t>
      </w:r>
      <w:r w:rsidRPr="00066A1E">
        <w:rPr>
          <w:rFonts w:ascii="Times New Roman" w:hAnsi="Times New Roman" w:cs="Times New Roman"/>
          <w:b/>
          <w:bCs/>
          <w:sz w:val="28"/>
          <w:szCs w:val="28"/>
        </w:rPr>
        <w:t>.</w:t>
      </w:r>
      <w:r w:rsidRPr="00F31FF6">
        <w:rPr>
          <w:rFonts w:ascii="Times New Roman" w:hAnsi="Times New Roman" w:cs="Times New Roman"/>
          <w:sz w:val="28"/>
          <w:szCs w:val="28"/>
        </w:rPr>
        <w:t xml:space="preserve"> </w:t>
      </w:r>
      <w:r w:rsidR="00F31FF6" w:rsidRPr="00F31FF6">
        <w:rPr>
          <w:rFonts w:ascii="Times New Roman" w:hAnsi="Times New Roman" w:cs="Times New Roman"/>
          <w:sz w:val="28"/>
          <w:szCs w:val="28"/>
        </w:rPr>
        <w:t>Industrial enterprises are encouraged to increase their plants and supporting facilities, develop and utilize underground space, appropriately increase the plot ratio, and no more land price will be charged for the increased building area on the premise that they comply with the existing planning, industrial policies, standards and specifications, investment intensity, plant structure safety and do not change the industrial use.</w:t>
      </w:r>
      <w:r w:rsidR="00F31FF6">
        <w:rPr>
          <w:rFonts w:ascii="Times New Roman" w:hAnsi="Times New Roman" w:cs="Times New Roman"/>
          <w:sz w:val="28"/>
          <w:szCs w:val="28"/>
        </w:rPr>
        <w:t xml:space="preserve"> </w:t>
      </w:r>
      <w:r w:rsidR="00AF4274" w:rsidRPr="00AF4274">
        <w:rPr>
          <w:rFonts w:ascii="Times New Roman" w:hAnsi="Times New Roman" w:cs="Times New Roman"/>
          <w:sz w:val="28"/>
          <w:szCs w:val="28"/>
        </w:rPr>
        <w:t>The plot ratio of key technical transformation projects can be increased to more than 2.0. For the technical transformation projects that meet the requirements of urban and rural planning approval and are within the scope of the original land use, the increased construction area will not be charged with land transfer fees and municipal facilities supporting fees.</w:t>
      </w:r>
      <w:r w:rsidR="00AF4274">
        <w:rPr>
          <w:rFonts w:ascii="Times New Roman" w:hAnsi="Times New Roman" w:cs="Times New Roman"/>
          <w:sz w:val="28"/>
          <w:szCs w:val="28"/>
        </w:rPr>
        <w:t xml:space="preserve"> </w:t>
      </w:r>
      <w:r w:rsidR="00AF4274" w:rsidRPr="00AF4274">
        <w:rPr>
          <w:rFonts w:ascii="Times New Roman" w:hAnsi="Times New Roman" w:cs="Times New Roman"/>
          <w:sz w:val="28"/>
          <w:szCs w:val="28"/>
        </w:rPr>
        <w:t xml:space="preserve">The </w:t>
      </w:r>
      <w:r w:rsidR="009840D1">
        <w:rPr>
          <w:rFonts w:ascii="Times New Roman" w:hAnsi="Times New Roman" w:cs="Times New Roman"/>
          <w:sz w:val="28"/>
          <w:szCs w:val="28"/>
        </w:rPr>
        <w:t>policy of “</w:t>
      </w:r>
      <w:r w:rsidR="00AF4274" w:rsidRPr="00AF4274">
        <w:rPr>
          <w:rFonts w:ascii="Times New Roman" w:hAnsi="Times New Roman" w:cs="Times New Roman"/>
          <w:sz w:val="28"/>
          <w:szCs w:val="28"/>
        </w:rPr>
        <w:t>increas</w:t>
      </w:r>
      <w:r w:rsidR="009840D1">
        <w:rPr>
          <w:rFonts w:ascii="Times New Roman" w:hAnsi="Times New Roman" w:cs="Times New Roman"/>
          <w:sz w:val="28"/>
          <w:szCs w:val="28"/>
        </w:rPr>
        <w:t>ing the plot ratio to</w:t>
      </w:r>
      <w:r w:rsidR="00AF4274" w:rsidRPr="00AF4274">
        <w:rPr>
          <w:rFonts w:ascii="Times New Roman" w:hAnsi="Times New Roman" w:cs="Times New Roman"/>
          <w:sz w:val="28"/>
          <w:szCs w:val="28"/>
        </w:rPr>
        <w:t xml:space="preserve"> 2.0</w:t>
      </w:r>
      <w:r w:rsidR="009840D1">
        <w:rPr>
          <w:rFonts w:ascii="Times New Roman" w:hAnsi="Times New Roman" w:cs="Times New Roman"/>
          <w:sz w:val="28"/>
          <w:szCs w:val="28"/>
        </w:rPr>
        <w:t>”</w:t>
      </w:r>
      <w:r w:rsidR="00AF4274" w:rsidRPr="00AF4274">
        <w:rPr>
          <w:rFonts w:ascii="Times New Roman" w:hAnsi="Times New Roman" w:cs="Times New Roman"/>
          <w:sz w:val="28"/>
          <w:szCs w:val="28"/>
        </w:rPr>
        <w:t xml:space="preserve"> of new industrial projects will be implemented, and enterprises will be encouraged to build new multi-</w:t>
      </w:r>
      <w:proofErr w:type="spellStart"/>
      <w:r w:rsidR="00AF4274" w:rsidRPr="00AF4274">
        <w:rPr>
          <w:rFonts w:ascii="Times New Roman" w:hAnsi="Times New Roman" w:cs="Times New Roman"/>
          <w:sz w:val="28"/>
          <w:szCs w:val="28"/>
        </w:rPr>
        <w:t>storey</w:t>
      </w:r>
      <w:proofErr w:type="spellEnd"/>
      <w:r w:rsidR="00AF4274" w:rsidRPr="00AF4274">
        <w:rPr>
          <w:rFonts w:ascii="Times New Roman" w:hAnsi="Times New Roman" w:cs="Times New Roman"/>
          <w:sz w:val="28"/>
          <w:szCs w:val="28"/>
        </w:rPr>
        <w:t xml:space="preserve"> standard plants. The first floor</w:t>
      </w:r>
      <w:r w:rsidR="009840D1">
        <w:rPr>
          <w:rFonts w:ascii="Times New Roman" w:hAnsi="Times New Roman" w:cs="Times New Roman"/>
          <w:sz w:val="28"/>
          <w:szCs w:val="28"/>
        </w:rPr>
        <w:t xml:space="preserve"> of plants</w:t>
      </w:r>
      <w:r w:rsidR="00AF4274" w:rsidRPr="00AF4274">
        <w:rPr>
          <w:rFonts w:ascii="Times New Roman" w:hAnsi="Times New Roman" w:cs="Times New Roman"/>
          <w:sz w:val="28"/>
          <w:szCs w:val="28"/>
        </w:rPr>
        <w:t xml:space="preserve"> will be fully charged with the urban infrastructure supporting fees, the second floor will be reduced by half, and the third floor and above will be exempted.</w:t>
      </w:r>
      <w:r w:rsidR="009840D1">
        <w:rPr>
          <w:rFonts w:ascii="Times New Roman" w:hAnsi="Times New Roman" w:cs="Times New Roman"/>
          <w:sz w:val="28"/>
          <w:szCs w:val="28"/>
        </w:rPr>
        <w:t xml:space="preserve"> </w:t>
      </w:r>
      <w:r w:rsidR="009840D1" w:rsidRPr="009840D1">
        <w:rPr>
          <w:rFonts w:ascii="Times New Roman" w:hAnsi="Times New Roman" w:cs="Times New Roman"/>
          <w:sz w:val="28"/>
          <w:szCs w:val="28"/>
        </w:rPr>
        <w:t>On the premise of not changing the function and land use, the real estate certificate can be divided, registered and transferred.</w:t>
      </w:r>
      <w:r w:rsidR="009840D1">
        <w:rPr>
          <w:rFonts w:ascii="Times New Roman" w:hAnsi="Times New Roman" w:cs="Times New Roman"/>
          <w:sz w:val="28"/>
          <w:szCs w:val="28"/>
        </w:rPr>
        <w:t xml:space="preserve"> </w:t>
      </w:r>
      <w:r w:rsidR="009840D1" w:rsidRPr="009840D1">
        <w:rPr>
          <w:rFonts w:ascii="Times New Roman" w:hAnsi="Times New Roman" w:cs="Times New Roman"/>
          <w:sz w:val="28"/>
          <w:szCs w:val="28"/>
        </w:rPr>
        <w:t xml:space="preserve">If the construction area of production service, administrative office and necessary living service facilities of the land for new industrial projects accounts for no </w:t>
      </w:r>
      <w:r w:rsidR="009840D1" w:rsidRPr="009840D1">
        <w:rPr>
          <w:rFonts w:ascii="Times New Roman" w:hAnsi="Times New Roman" w:cs="Times New Roman"/>
          <w:sz w:val="28"/>
          <w:szCs w:val="28"/>
        </w:rPr>
        <w:lastRenderedPageBreak/>
        <w:t>more than 15% of the total construction area of the project, it can be managed according to the industrial purpose.</w:t>
      </w:r>
      <w:r w:rsidR="00C90767">
        <w:rPr>
          <w:rFonts w:ascii="Times New Roman" w:hAnsi="Times New Roman" w:cs="Times New Roman"/>
          <w:sz w:val="28"/>
          <w:szCs w:val="28"/>
        </w:rPr>
        <w:t xml:space="preserve"> </w:t>
      </w:r>
    </w:p>
    <w:p w14:paraId="61CDFD14" w14:textId="60E82FD9" w:rsidR="00C90767" w:rsidRDefault="00C90767" w:rsidP="006D1BAA">
      <w:pPr>
        <w:ind w:firstLineChars="300" w:firstLine="840"/>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sz w:val="28"/>
          <w:szCs w:val="28"/>
        </w:rPr>
        <w:t xml:space="preserve">4) </w:t>
      </w:r>
      <w:r w:rsidRPr="00C90767">
        <w:rPr>
          <w:rFonts w:ascii="Times New Roman" w:hAnsi="Times New Roman" w:cs="Times New Roman"/>
          <w:b/>
          <w:bCs/>
          <w:sz w:val="28"/>
          <w:szCs w:val="28"/>
        </w:rPr>
        <w:t>Encourage the use of existing state-owned industrial land.</w:t>
      </w:r>
      <w:r>
        <w:rPr>
          <w:rFonts w:ascii="Times New Roman" w:hAnsi="Times New Roman" w:cs="Times New Roman"/>
          <w:b/>
          <w:bCs/>
          <w:sz w:val="28"/>
          <w:szCs w:val="28"/>
        </w:rPr>
        <w:t xml:space="preserve"> </w:t>
      </w:r>
      <w:r w:rsidR="00794C4C" w:rsidRPr="00794C4C">
        <w:rPr>
          <w:rFonts w:ascii="Times New Roman" w:hAnsi="Times New Roman" w:cs="Times New Roman"/>
          <w:sz w:val="28"/>
          <w:szCs w:val="28"/>
        </w:rPr>
        <w:t>For the state-owned industrial project land whose development investment has not completed 25% of the total development investment agreed in the transfer contract, if the construction land use right is transferred, the transfer contract can be signed first, and the real estate advance notice registration can be handled. When the total development investment reaches the legal requirements, the real estate transfer registration can be handled.</w:t>
      </w:r>
      <w:r w:rsidR="00794C4C">
        <w:rPr>
          <w:rFonts w:ascii="Times New Roman" w:hAnsi="Times New Roman" w:cs="Times New Roman"/>
          <w:sz w:val="28"/>
          <w:szCs w:val="28"/>
        </w:rPr>
        <w:t xml:space="preserve"> </w:t>
      </w:r>
      <w:r w:rsidR="002A77A9" w:rsidRPr="002A77A9">
        <w:rPr>
          <w:rFonts w:ascii="Times New Roman" w:hAnsi="Times New Roman" w:cs="Times New Roman"/>
          <w:sz w:val="28"/>
          <w:szCs w:val="28"/>
        </w:rPr>
        <w:t xml:space="preserve">If the transferor breaches the contract or the land is idle, it shall complete the disposal according to laws and regulations before applying for the registration of real estate transfer. The </w:t>
      </w:r>
      <w:r w:rsidR="002A77A9">
        <w:rPr>
          <w:rFonts w:ascii="Times New Roman" w:hAnsi="Times New Roman" w:cs="Times New Roman"/>
          <w:sz w:val="28"/>
          <w:szCs w:val="28"/>
        </w:rPr>
        <w:t xml:space="preserve">assignee </w:t>
      </w:r>
      <w:r w:rsidR="002A77A9" w:rsidRPr="002A77A9">
        <w:rPr>
          <w:rFonts w:ascii="Times New Roman" w:hAnsi="Times New Roman" w:cs="Times New Roman"/>
          <w:sz w:val="28"/>
          <w:szCs w:val="28"/>
        </w:rPr>
        <w:t>can go through the approval procedures of project planning, construction, environmental impact assessment, fire protection, etc. with the advance notice registration certificate.</w:t>
      </w:r>
      <w:r w:rsidR="002A77A9">
        <w:rPr>
          <w:rFonts w:ascii="Times New Roman" w:hAnsi="Times New Roman" w:cs="Times New Roman"/>
          <w:sz w:val="28"/>
          <w:szCs w:val="28"/>
        </w:rPr>
        <w:t xml:space="preserve"> </w:t>
      </w:r>
      <w:r w:rsidR="003520F1" w:rsidRPr="003520F1">
        <w:rPr>
          <w:rFonts w:ascii="Times New Roman" w:hAnsi="Times New Roman" w:cs="Times New Roman"/>
          <w:sz w:val="28"/>
          <w:szCs w:val="28"/>
        </w:rPr>
        <w:t xml:space="preserve">For the use of existing houses to integrate the development of traditional industries into advanced manufacturing industries or productive services, as well as the transformation of industrial enterprises and scientific research institutions into productive services, the transitional support policies can continue to be enjoyed according to the original land use and right type within five years without changing the land use subject and planning conditions; At the end of the transition period, when the procedures for changing the land </w:t>
      </w:r>
      <w:r w:rsidR="003520F1">
        <w:rPr>
          <w:rFonts w:ascii="Times New Roman" w:hAnsi="Times New Roman" w:cs="Times New Roman"/>
          <w:sz w:val="28"/>
          <w:szCs w:val="28"/>
        </w:rPr>
        <w:t>owners</w:t>
      </w:r>
      <w:r w:rsidR="003520F1" w:rsidRPr="003520F1">
        <w:rPr>
          <w:rFonts w:ascii="Times New Roman" w:hAnsi="Times New Roman" w:cs="Times New Roman"/>
          <w:sz w:val="28"/>
          <w:szCs w:val="28"/>
        </w:rPr>
        <w:t xml:space="preserve"> and planning conditions need to </w:t>
      </w:r>
      <w:r w:rsidR="003520F1" w:rsidRPr="003520F1">
        <w:rPr>
          <w:rFonts w:ascii="Times New Roman" w:hAnsi="Times New Roman" w:cs="Times New Roman"/>
          <w:sz w:val="28"/>
          <w:szCs w:val="28"/>
        </w:rPr>
        <w:lastRenderedPageBreak/>
        <w:t>be handled, the allocation can be retained if it conforms to the catalogue of allocated land, and the rest can be handled by agreement.</w:t>
      </w:r>
    </w:p>
    <w:p w14:paraId="46808BBF" w14:textId="70B2AEB6" w:rsidR="003520F1" w:rsidRPr="003520F1" w:rsidRDefault="003520F1" w:rsidP="00077B74">
      <w:pPr>
        <w:ind w:firstLineChars="253" w:firstLine="708"/>
        <w:rPr>
          <w:rFonts w:ascii="Times New Roman" w:hAnsi="Times New Roman" w:cs="Times New Roman"/>
          <w:b/>
          <w:bCs/>
          <w:sz w:val="28"/>
          <w:szCs w:val="28"/>
        </w:rPr>
      </w:pPr>
      <w:r w:rsidRPr="003520F1">
        <w:rPr>
          <w:rFonts w:ascii="Times New Roman" w:hAnsi="Times New Roman" w:cs="Times New Roman"/>
          <w:b/>
          <w:bCs/>
          <w:sz w:val="28"/>
          <w:szCs w:val="28"/>
        </w:rPr>
        <w:t>2</w:t>
      </w:r>
      <w:r w:rsidRPr="003520F1">
        <w:rPr>
          <w:rFonts w:ascii="Times New Roman" w:hAnsi="Times New Roman" w:cs="Times New Roman" w:hint="eastAsia"/>
          <w:b/>
          <w:bCs/>
          <w:sz w:val="28"/>
          <w:szCs w:val="28"/>
        </w:rPr>
        <w:t>.</w:t>
      </w:r>
      <w:r w:rsidRPr="003520F1">
        <w:rPr>
          <w:rFonts w:ascii="Times New Roman" w:hAnsi="Times New Roman" w:cs="Times New Roman"/>
          <w:b/>
          <w:bCs/>
          <w:sz w:val="28"/>
          <w:szCs w:val="28"/>
        </w:rPr>
        <w:t xml:space="preserve"> Investment </w:t>
      </w:r>
      <w:r w:rsidRPr="003520F1">
        <w:rPr>
          <w:rFonts w:ascii="Times New Roman" w:hAnsi="Times New Roman" w:cs="Times New Roman"/>
          <w:b/>
          <w:bCs/>
          <w:sz w:val="28"/>
          <w:szCs w:val="28"/>
        </w:rPr>
        <w:t>P</w:t>
      </w:r>
      <w:r w:rsidRPr="003520F1">
        <w:rPr>
          <w:rFonts w:ascii="Times New Roman" w:hAnsi="Times New Roman" w:cs="Times New Roman"/>
          <w:b/>
          <w:bCs/>
          <w:sz w:val="28"/>
          <w:szCs w:val="28"/>
        </w:rPr>
        <w:t xml:space="preserve">romotion </w:t>
      </w:r>
      <w:r w:rsidRPr="003520F1">
        <w:rPr>
          <w:rFonts w:ascii="Times New Roman" w:hAnsi="Times New Roman" w:cs="Times New Roman"/>
          <w:b/>
          <w:bCs/>
          <w:sz w:val="28"/>
          <w:szCs w:val="28"/>
        </w:rPr>
        <w:t>P</w:t>
      </w:r>
      <w:r w:rsidRPr="003520F1">
        <w:rPr>
          <w:rFonts w:ascii="Times New Roman" w:hAnsi="Times New Roman" w:cs="Times New Roman"/>
          <w:b/>
          <w:bCs/>
          <w:sz w:val="28"/>
          <w:szCs w:val="28"/>
        </w:rPr>
        <w:t xml:space="preserve">olicy of </w:t>
      </w:r>
      <w:r w:rsidRPr="003520F1">
        <w:rPr>
          <w:rFonts w:ascii="Times New Roman" w:hAnsi="Times New Roman" w:cs="Times New Roman"/>
          <w:b/>
          <w:bCs/>
          <w:sz w:val="28"/>
          <w:szCs w:val="28"/>
        </w:rPr>
        <w:t>H</w:t>
      </w:r>
      <w:r w:rsidRPr="003520F1">
        <w:rPr>
          <w:rFonts w:ascii="Times New Roman" w:hAnsi="Times New Roman" w:cs="Times New Roman"/>
          <w:b/>
          <w:bCs/>
          <w:sz w:val="28"/>
          <w:szCs w:val="28"/>
        </w:rPr>
        <w:t>eavy</w:t>
      </w:r>
      <w:r w:rsidRPr="003520F1">
        <w:rPr>
          <w:rFonts w:ascii="Times New Roman" w:hAnsi="Times New Roman" w:cs="Times New Roman"/>
          <w:b/>
          <w:bCs/>
          <w:sz w:val="28"/>
          <w:szCs w:val="28"/>
        </w:rPr>
        <w:t>-</w:t>
      </w:r>
      <w:r w:rsidRPr="003520F1">
        <w:rPr>
          <w:rFonts w:ascii="Times New Roman" w:hAnsi="Times New Roman" w:cs="Times New Roman"/>
          <w:b/>
          <w:bCs/>
          <w:sz w:val="28"/>
          <w:szCs w:val="28"/>
        </w:rPr>
        <w:t>assets</w:t>
      </w:r>
    </w:p>
    <w:p w14:paraId="11E57CC6" w14:textId="6612C538" w:rsidR="003520F1" w:rsidRDefault="003520F1" w:rsidP="003520F1">
      <w:pPr>
        <w:ind w:firstLineChars="253" w:firstLine="708"/>
        <w:rPr>
          <w:rFonts w:ascii="Times New Roman" w:hAnsi="Times New Roman" w:cs="Times New Roman"/>
          <w:sz w:val="28"/>
          <w:szCs w:val="28"/>
        </w:rPr>
      </w:pPr>
      <w:r w:rsidRPr="00597D76">
        <w:rPr>
          <w:rFonts w:ascii="Times New Roman" w:hAnsi="Times New Roman" w:cs="Times New Roman" w:hint="eastAsia"/>
          <w:b/>
          <w:bCs/>
          <w:sz w:val="28"/>
          <w:szCs w:val="28"/>
        </w:rPr>
        <w:t>(</w:t>
      </w:r>
      <w:r w:rsidRPr="00597D76">
        <w:rPr>
          <w:rFonts w:ascii="Times New Roman" w:hAnsi="Times New Roman" w:cs="Times New Roman"/>
          <w:b/>
          <w:bCs/>
          <w:sz w:val="28"/>
          <w:szCs w:val="28"/>
        </w:rPr>
        <w:t xml:space="preserve">5) </w:t>
      </w:r>
      <w:r w:rsidRPr="00597D76">
        <w:rPr>
          <w:rFonts w:ascii="Times New Roman" w:hAnsi="Times New Roman" w:cs="Times New Roman"/>
          <w:b/>
          <w:bCs/>
          <w:sz w:val="28"/>
          <w:szCs w:val="28"/>
        </w:rPr>
        <w:t>Subsidies for plant leasing shall be implemented.</w:t>
      </w:r>
      <w:r>
        <w:rPr>
          <w:rFonts w:ascii="Times New Roman" w:hAnsi="Times New Roman" w:cs="Times New Roman" w:hint="eastAsia"/>
          <w:sz w:val="28"/>
          <w:szCs w:val="28"/>
        </w:rPr>
        <w:t xml:space="preserve"> </w:t>
      </w:r>
      <w:r w:rsidR="00077B74">
        <w:rPr>
          <w:rFonts w:ascii="Times New Roman" w:hAnsi="Times New Roman" w:cs="Times New Roman"/>
          <w:sz w:val="28"/>
          <w:szCs w:val="28"/>
        </w:rPr>
        <w:t xml:space="preserve">Huarong District will support </w:t>
      </w:r>
      <w:r w:rsidR="00077B74" w:rsidRPr="00077B74">
        <w:rPr>
          <w:rFonts w:ascii="Times New Roman" w:hAnsi="Times New Roman" w:cs="Times New Roman"/>
          <w:sz w:val="28"/>
          <w:szCs w:val="28"/>
        </w:rPr>
        <w:t>newly introduced industrial projects and modern service industry projects</w:t>
      </w:r>
      <w:r w:rsidR="00077B74">
        <w:rPr>
          <w:rFonts w:ascii="Times New Roman" w:hAnsi="Times New Roman" w:cs="Times New Roman"/>
          <w:sz w:val="28"/>
          <w:szCs w:val="28"/>
        </w:rPr>
        <w:t xml:space="preserve"> </w:t>
      </w:r>
      <w:r w:rsidR="004C12CD">
        <w:rPr>
          <w:rFonts w:ascii="Times New Roman" w:hAnsi="Times New Roman" w:cs="Times New Roman"/>
          <w:sz w:val="28"/>
          <w:szCs w:val="28"/>
        </w:rPr>
        <w:t xml:space="preserve">renting in the industrial plants to operate and produce. </w:t>
      </w:r>
      <w:r w:rsidR="004C12CD" w:rsidRPr="004C12CD">
        <w:rPr>
          <w:rFonts w:ascii="Times New Roman" w:hAnsi="Times New Roman" w:cs="Times New Roman"/>
          <w:sz w:val="28"/>
          <w:szCs w:val="28"/>
        </w:rPr>
        <w:t>For enterprises that rent idle plants with an area of more than 500 square meters, the average tax per mu</w:t>
      </w:r>
      <w:r w:rsidR="004C12CD">
        <w:rPr>
          <w:rFonts w:ascii="Times New Roman" w:hAnsi="Times New Roman" w:cs="Times New Roman"/>
          <w:sz w:val="28"/>
          <w:szCs w:val="28"/>
        </w:rPr>
        <w:t xml:space="preserve">(about 666 </w:t>
      </w:r>
      <w:r w:rsidR="00597D76" w:rsidRPr="00597D76">
        <w:rPr>
          <w:rFonts w:ascii="Times New Roman" w:hAnsi="Times New Roman" w:cs="Times New Roman"/>
          <w:sz w:val="28"/>
          <w:szCs w:val="28"/>
        </w:rPr>
        <w:t>㎡</w:t>
      </w:r>
      <w:r w:rsidR="004C12CD">
        <w:rPr>
          <w:rFonts w:ascii="Times New Roman" w:hAnsi="Times New Roman" w:cs="Times New Roman"/>
          <w:sz w:val="28"/>
          <w:szCs w:val="28"/>
        </w:rPr>
        <w:t>)</w:t>
      </w:r>
      <w:r w:rsidR="004C12CD" w:rsidRPr="004C12CD">
        <w:rPr>
          <w:rFonts w:ascii="Times New Roman" w:hAnsi="Times New Roman" w:cs="Times New Roman"/>
          <w:sz w:val="28"/>
          <w:szCs w:val="28"/>
        </w:rPr>
        <w:t xml:space="preserve"> after production is not less than 250</w:t>
      </w:r>
      <w:r w:rsidR="004C12CD">
        <w:rPr>
          <w:rFonts w:ascii="Times New Roman" w:hAnsi="Times New Roman" w:cs="Times New Roman"/>
          <w:sz w:val="28"/>
          <w:szCs w:val="28"/>
        </w:rPr>
        <w:t>,</w:t>
      </w:r>
      <w:r w:rsidR="004C12CD" w:rsidRPr="004C12CD">
        <w:rPr>
          <w:rFonts w:ascii="Times New Roman" w:hAnsi="Times New Roman" w:cs="Times New Roman"/>
          <w:sz w:val="28"/>
          <w:szCs w:val="28"/>
        </w:rPr>
        <w:t>000 yuan, and the number of employees is more than 10, subsidies will be given to the rent of plants. In the first year, subsidies will be given at the rate of 5 yuan / m</w:t>
      </w:r>
      <w:r w:rsidR="004C12CD" w:rsidRPr="004C12CD">
        <w:rPr>
          <w:rFonts w:ascii="Times New Roman" w:hAnsi="Times New Roman" w:cs="Times New Roman"/>
          <w:sz w:val="28"/>
          <w:szCs w:val="28"/>
          <w:vertAlign w:val="superscript"/>
        </w:rPr>
        <w:t>2</w:t>
      </w:r>
      <w:r w:rsidR="004C12CD" w:rsidRPr="004C12CD">
        <w:rPr>
          <w:rFonts w:ascii="Times New Roman" w:hAnsi="Times New Roman" w:cs="Times New Roman"/>
          <w:sz w:val="28"/>
          <w:szCs w:val="28"/>
        </w:rPr>
        <w:t xml:space="preserve"> per month, and in the second and third years, subsidies will be given at the rate of 3 yuan / m</w:t>
      </w:r>
      <w:r w:rsidR="004C12CD" w:rsidRPr="004C12CD">
        <w:rPr>
          <w:rFonts w:ascii="Times New Roman" w:hAnsi="Times New Roman" w:cs="Times New Roman"/>
          <w:sz w:val="28"/>
          <w:szCs w:val="28"/>
          <w:vertAlign w:val="superscript"/>
        </w:rPr>
        <w:t xml:space="preserve">2 </w:t>
      </w:r>
      <w:r w:rsidR="004C12CD" w:rsidRPr="004C12CD">
        <w:rPr>
          <w:rFonts w:ascii="Times New Roman" w:hAnsi="Times New Roman" w:cs="Times New Roman"/>
          <w:sz w:val="28"/>
          <w:szCs w:val="28"/>
        </w:rPr>
        <w:t>per month.</w:t>
      </w:r>
      <w:r w:rsidR="004C12CD">
        <w:rPr>
          <w:rFonts w:ascii="Times New Roman" w:hAnsi="Times New Roman" w:cs="Times New Roman"/>
          <w:sz w:val="28"/>
          <w:szCs w:val="28"/>
        </w:rPr>
        <w:t xml:space="preserve"> </w:t>
      </w:r>
      <w:r w:rsidR="00597D76" w:rsidRPr="00597D76">
        <w:rPr>
          <w:rFonts w:ascii="Times New Roman" w:hAnsi="Times New Roman" w:cs="Times New Roman"/>
          <w:sz w:val="28"/>
          <w:szCs w:val="28"/>
        </w:rPr>
        <w:t>If the enterprise</w:t>
      </w:r>
      <w:r w:rsidR="00597D76">
        <w:rPr>
          <w:rFonts w:ascii="Times New Roman" w:hAnsi="Times New Roman" w:cs="Times New Roman"/>
          <w:sz w:val="28"/>
          <w:szCs w:val="28"/>
        </w:rPr>
        <w:t>s</w:t>
      </w:r>
      <w:r w:rsidR="00597D76" w:rsidRPr="00597D76">
        <w:rPr>
          <w:rFonts w:ascii="Times New Roman" w:hAnsi="Times New Roman" w:cs="Times New Roman"/>
          <w:sz w:val="28"/>
          <w:szCs w:val="28"/>
        </w:rPr>
        <w:t xml:space="preserve"> </w:t>
      </w:r>
      <w:proofErr w:type="gramStart"/>
      <w:r w:rsidR="00597D76" w:rsidRPr="00597D76">
        <w:rPr>
          <w:rFonts w:ascii="Times New Roman" w:hAnsi="Times New Roman" w:cs="Times New Roman"/>
          <w:sz w:val="28"/>
          <w:szCs w:val="28"/>
        </w:rPr>
        <w:t>fails</w:t>
      </w:r>
      <w:proofErr w:type="gramEnd"/>
      <w:r w:rsidR="00597D76" w:rsidRPr="00597D76">
        <w:rPr>
          <w:rFonts w:ascii="Times New Roman" w:hAnsi="Times New Roman" w:cs="Times New Roman"/>
          <w:sz w:val="28"/>
          <w:szCs w:val="28"/>
        </w:rPr>
        <w:t xml:space="preserve"> to meet the standard in that year, it will not be subsidized in that year. The accumulated reward amount in three years shall not exceed 90% of the local contribution.</w:t>
      </w:r>
    </w:p>
    <w:p w14:paraId="7924D95F" w14:textId="1809DDDE" w:rsidR="00597D76" w:rsidRDefault="00597D76" w:rsidP="003520F1">
      <w:pPr>
        <w:ind w:firstLineChars="253" w:firstLine="708"/>
        <w:rPr>
          <w:rFonts w:ascii="Times New Roman" w:hAnsi="Times New Roman" w:cs="Times New Roman"/>
          <w:sz w:val="28"/>
          <w:szCs w:val="28"/>
        </w:rPr>
      </w:pPr>
      <w:r w:rsidRPr="005A214B">
        <w:rPr>
          <w:rFonts w:ascii="Times New Roman" w:hAnsi="Times New Roman" w:cs="Times New Roman" w:hint="eastAsia"/>
          <w:b/>
          <w:bCs/>
          <w:sz w:val="28"/>
          <w:szCs w:val="28"/>
        </w:rPr>
        <w:t>(</w:t>
      </w:r>
      <w:r w:rsidRPr="005A214B">
        <w:rPr>
          <w:rFonts w:ascii="Times New Roman" w:hAnsi="Times New Roman" w:cs="Times New Roman"/>
          <w:b/>
          <w:bCs/>
          <w:sz w:val="28"/>
          <w:szCs w:val="28"/>
        </w:rPr>
        <w:t xml:space="preserve">6) </w:t>
      </w:r>
      <w:r w:rsidRPr="005A214B">
        <w:rPr>
          <w:rFonts w:ascii="Times New Roman" w:hAnsi="Times New Roman" w:cs="Times New Roman"/>
          <w:b/>
          <w:bCs/>
          <w:sz w:val="28"/>
          <w:szCs w:val="28"/>
        </w:rPr>
        <w:t xml:space="preserve">Implement </w:t>
      </w:r>
      <w:r w:rsidRPr="005A214B">
        <w:rPr>
          <w:rFonts w:ascii="Times New Roman" w:hAnsi="Times New Roman" w:cs="Times New Roman"/>
          <w:b/>
          <w:bCs/>
          <w:sz w:val="28"/>
          <w:szCs w:val="28"/>
        </w:rPr>
        <w:t xml:space="preserve">the policy of </w:t>
      </w:r>
      <w:r w:rsidRPr="005A214B">
        <w:rPr>
          <w:rFonts w:ascii="Times New Roman" w:hAnsi="Times New Roman" w:cs="Times New Roman"/>
          <w:b/>
          <w:bCs/>
          <w:sz w:val="28"/>
          <w:szCs w:val="28"/>
        </w:rPr>
        <w:t>logistics and transportation subsidies.</w:t>
      </w:r>
      <w:r w:rsidRPr="005A214B">
        <w:rPr>
          <w:rFonts w:ascii="Times New Roman" w:hAnsi="Times New Roman" w:cs="Times New Roman"/>
          <w:b/>
          <w:bCs/>
          <w:sz w:val="28"/>
          <w:szCs w:val="28"/>
        </w:rPr>
        <w:t xml:space="preserve"> </w:t>
      </w:r>
      <w:r w:rsidR="005A214B" w:rsidRPr="005A214B">
        <w:rPr>
          <w:rFonts w:ascii="Times New Roman" w:hAnsi="Times New Roman" w:cs="Times New Roman"/>
          <w:sz w:val="28"/>
          <w:szCs w:val="28"/>
        </w:rPr>
        <w:t>After the newly introduced industrial enterprises reach</w:t>
      </w:r>
      <w:r w:rsidR="005A214B">
        <w:rPr>
          <w:rFonts w:ascii="Times New Roman" w:hAnsi="Times New Roman" w:cs="Times New Roman"/>
          <w:sz w:val="28"/>
          <w:szCs w:val="28"/>
        </w:rPr>
        <w:t>ed</w:t>
      </w:r>
      <w:r w:rsidR="005A214B" w:rsidRPr="005A214B">
        <w:rPr>
          <w:rFonts w:ascii="Times New Roman" w:hAnsi="Times New Roman" w:cs="Times New Roman"/>
          <w:sz w:val="28"/>
          <w:szCs w:val="28"/>
        </w:rPr>
        <w:t xml:space="preserve"> the capacity, the contribution to the economic development of the district reache</w:t>
      </w:r>
      <w:r w:rsidR="005A214B">
        <w:rPr>
          <w:rFonts w:ascii="Times New Roman" w:hAnsi="Times New Roman" w:cs="Times New Roman"/>
          <w:sz w:val="28"/>
          <w:szCs w:val="28"/>
        </w:rPr>
        <w:t>d</w:t>
      </w:r>
      <w:r w:rsidR="005A214B" w:rsidRPr="005A214B">
        <w:rPr>
          <w:rFonts w:ascii="Times New Roman" w:hAnsi="Times New Roman" w:cs="Times New Roman"/>
          <w:sz w:val="28"/>
          <w:szCs w:val="28"/>
        </w:rPr>
        <w:t xml:space="preserve"> a certain standard, and the supporting logistics and transportation enterprises are registered in Huarong</w:t>
      </w:r>
      <w:r w:rsidR="005A214B">
        <w:rPr>
          <w:rFonts w:ascii="Times New Roman" w:hAnsi="Times New Roman" w:cs="Times New Roman"/>
          <w:sz w:val="28"/>
          <w:szCs w:val="28"/>
        </w:rPr>
        <w:t xml:space="preserve"> District</w:t>
      </w:r>
      <w:r w:rsidR="005A214B" w:rsidRPr="005A214B">
        <w:rPr>
          <w:rFonts w:ascii="Times New Roman" w:hAnsi="Times New Roman" w:cs="Times New Roman"/>
          <w:sz w:val="28"/>
          <w:szCs w:val="28"/>
        </w:rPr>
        <w:t xml:space="preserve">, they can be subsidized by 11% of the total annual logistics and transportation expenses (including 1% at the district level). The accumulated subsidy shall not exceed 5 years, and the annual </w:t>
      </w:r>
      <w:r w:rsidR="005A214B" w:rsidRPr="005A214B">
        <w:rPr>
          <w:rFonts w:ascii="Times New Roman" w:hAnsi="Times New Roman" w:cs="Times New Roman"/>
          <w:sz w:val="28"/>
          <w:szCs w:val="28"/>
        </w:rPr>
        <w:lastRenderedPageBreak/>
        <w:t>subsidy shall not exceed 3.3 million yuan (including 300</w:t>
      </w:r>
      <w:r w:rsidR="005A214B">
        <w:rPr>
          <w:rFonts w:ascii="Times New Roman" w:hAnsi="Times New Roman" w:cs="Times New Roman"/>
          <w:sz w:val="28"/>
          <w:szCs w:val="28"/>
        </w:rPr>
        <w:t>,</w:t>
      </w:r>
      <w:r w:rsidR="005A214B" w:rsidRPr="005A214B">
        <w:rPr>
          <w:rFonts w:ascii="Times New Roman" w:hAnsi="Times New Roman" w:cs="Times New Roman"/>
          <w:sz w:val="28"/>
          <w:szCs w:val="28"/>
        </w:rPr>
        <w:t>000 yuan at the district level).</w:t>
      </w:r>
    </w:p>
    <w:p w14:paraId="3393CA62" w14:textId="141C300B" w:rsidR="000D6B9F" w:rsidRDefault="00F04A7E" w:rsidP="000D6B9F">
      <w:pPr>
        <w:ind w:firstLineChars="253" w:firstLine="708"/>
        <w:rPr>
          <w:rFonts w:ascii="Times New Roman" w:hAnsi="Times New Roman" w:cs="Times New Roman"/>
          <w:b/>
          <w:bCs/>
          <w:sz w:val="28"/>
          <w:szCs w:val="28"/>
        </w:rPr>
      </w:pPr>
      <w:r w:rsidRPr="00F04A7E">
        <w:rPr>
          <w:rFonts w:ascii="Times New Roman" w:hAnsi="Times New Roman" w:cs="Times New Roman"/>
          <w:b/>
          <w:bCs/>
          <w:sz w:val="28"/>
          <w:szCs w:val="28"/>
        </w:rPr>
        <w:t>3. New Fixed Asset Reward</w:t>
      </w:r>
      <w:r w:rsidR="000D6B9F">
        <w:rPr>
          <w:rFonts w:ascii="Times New Roman" w:hAnsi="Times New Roman" w:cs="Times New Roman" w:hint="eastAsia"/>
          <w:b/>
          <w:bCs/>
          <w:sz w:val="28"/>
          <w:szCs w:val="28"/>
        </w:rPr>
        <w:t>s</w:t>
      </w:r>
    </w:p>
    <w:p w14:paraId="186BE26D" w14:textId="1DADD1B8" w:rsidR="000D6B9F" w:rsidRDefault="00182F86" w:rsidP="004913E8">
      <w:pPr>
        <w:ind w:firstLineChars="253" w:firstLine="708"/>
        <w:rPr>
          <w:rFonts w:ascii="Times New Roman" w:hAnsi="Times New Roman" w:cs="Times New Roman"/>
          <w:sz w:val="28"/>
          <w:szCs w:val="28"/>
        </w:rPr>
      </w:pPr>
      <w:r w:rsidRPr="005A214B">
        <w:rPr>
          <w:rFonts w:ascii="Times New Roman" w:hAnsi="Times New Roman" w:cs="Times New Roman" w:hint="eastAsia"/>
          <w:b/>
          <w:bCs/>
          <w:sz w:val="28"/>
          <w:szCs w:val="28"/>
        </w:rPr>
        <w:t>(</w:t>
      </w:r>
      <w:r>
        <w:rPr>
          <w:rFonts w:ascii="Times New Roman" w:hAnsi="Times New Roman" w:cs="Times New Roman"/>
          <w:b/>
          <w:bCs/>
          <w:sz w:val="28"/>
          <w:szCs w:val="28"/>
        </w:rPr>
        <w:t>7</w:t>
      </w:r>
      <w:r w:rsidRPr="005A214B">
        <w:rPr>
          <w:rFonts w:ascii="Times New Roman" w:hAnsi="Times New Roman" w:cs="Times New Roman"/>
          <w:b/>
          <w:bCs/>
          <w:sz w:val="28"/>
          <w:szCs w:val="28"/>
        </w:rPr>
        <w:t xml:space="preserve">) </w:t>
      </w:r>
      <w:r w:rsidRPr="00182F86">
        <w:rPr>
          <w:rFonts w:ascii="Times New Roman" w:hAnsi="Times New Roman" w:cs="Times New Roman"/>
          <w:b/>
          <w:bCs/>
          <w:sz w:val="28"/>
          <w:szCs w:val="28"/>
        </w:rPr>
        <w:t>Implement incentive</w:t>
      </w:r>
      <w:r>
        <w:rPr>
          <w:rFonts w:ascii="Times New Roman" w:hAnsi="Times New Roman" w:cs="Times New Roman"/>
          <w:b/>
          <w:bCs/>
          <w:sz w:val="28"/>
          <w:szCs w:val="28"/>
        </w:rPr>
        <w:t xml:space="preserve"> system</w:t>
      </w:r>
      <w:r w:rsidRPr="00182F86">
        <w:rPr>
          <w:rFonts w:ascii="Times New Roman" w:hAnsi="Times New Roman" w:cs="Times New Roman"/>
          <w:b/>
          <w:bCs/>
          <w:sz w:val="28"/>
          <w:szCs w:val="28"/>
        </w:rPr>
        <w:t xml:space="preserve"> for investment intensity.</w:t>
      </w:r>
      <w:r>
        <w:rPr>
          <w:rFonts w:ascii="Times New Roman" w:hAnsi="Times New Roman" w:cs="Times New Roman"/>
          <w:b/>
          <w:bCs/>
          <w:sz w:val="28"/>
          <w:szCs w:val="28"/>
        </w:rPr>
        <w:t xml:space="preserve"> </w:t>
      </w:r>
      <w:r w:rsidR="001B6AFD" w:rsidRPr="001B6AFD">
        <w:rPr>
          <w:rFonts w:ascii="Times New Roman" w:hAnsi="Times New Roman" w:cs="Times New Roman"/>
          <w:sz w:val="28"/>
          <w:szCs w:val="28"/>
        </w:rPr>
        <w:t xml:space="preserve">Within 2 years from the date of registration, </w:t>
      </w:r>
      <w:r w:rsidR="001B6AFD">
        <w:rPr>
          <w:rFonts w:ascii="Times New Roman" w:hAnsi="Times New Roman" w:cs="Times New Roman"/>
          <w:sz w:val="28"/>
          <w:szCs w:val="28"/>
        </w:rPr>
        <w:t>the enterprises (excluding real estate), which the actual fixed asset investment (excluding land purchase expenses, the same below)</w:t>
      </w:r>
      <w:r w:rsidR="004913E8">
        <w:rPr>
          <w:rFonts w:ascii="Times New Roman" w:hAnsi="Times New Roman" w:cs="Times New Roman"/>
          <w:sz w:val="28"/>
          <w:szCs w:val="28"/>
        </w:rPr>
        <w:t xml:space="preserve">, have reached more than </w:t>
      </w:r>
      <w:r w:rsidR="001B6AFD" w:rsidRPr="001B6AFD">
        <w:rPr>
          <w:rFonts w:ascii="Times New Roman" w:hAnsi="Times New Roman" w:cs="Times New Roman"/>
          <w:sz w:val="28"/>
          <w:szCs w:val="28"/>
        </w:rPr>
        <w:t xml:space="preserve">100 million yuan and less than 500 million yuan (subject to the audited enterprise balance sheet, the same below), and the average fixed asset investment per mu of the </w:t>
      </w:r>
      <w:r w:rsidR="004913E8">
        <w:rPr>
          <w:rFonts w:ascii="Times New Roman" w:hAnsi="Times New Roman" w:cs="Times New Roman"/>
          <w:sz w:val="28"/>
          <w:szCs w:val="28"/>
        </w:rPr>
        <w:t>enterprise</w:t>
      </w:r>
      <w:r w:rsidR="001B6AFD" w:rsidRPr="001B6AFD">
        <w:rPr>
          <w:rFonts w:ascii="Times New Roman" w:hAnsi="Times New Roman" w:cs="Times New Roman"/>
          <w:sz w:val="28"/>
          <w:szCs w:val="28"/>
        </w:rPr>
        <w:t xml:space="preserve"> is not less than 3 million yuan </w:t>
      </w:r>
      <w:r w:rsidR="004913E8">
        <w:rPr>
          <w:rFonts w:ascii="Times New Roman" w:hAnsi="Times New Roman" w:cs="Times New Roman"/>
          <w:sz w:val="28"/>
          <w:szCs w:val="28"/>
        </w:rPr>
        <w:t>per</w:t>
      </w:r>
      <w:r w:rsidR="001B6AFD" w:rsidRPr="001B6AFD">
        <w:rPr>
          <w:rFonts w:ascii="Times New Roman" w:hAnsi="Times New Roman" w:cs="Times New Roman"/>
          <w:sz w:val="28"/>
          <w:szCs w:val="28"/>
        </w:rPr>
        <w:t xml:space="preserve"> mu and the tax intensity is not less than 250</w:t>
      </w:r>
      <w:r w:rsidR="004913E8">
        <w:rPr>
          <w:rFonts w:ascii="Times New Roman" w:hAnsi="Times New Roman" w:cs="Times New Roman"/>
          <w:sz w:val="28"/>
          <w:szCs w:val="28"/>
        </w:rPr>
        <w:t>,</w:t>
      </w:r>
      <w:r w:rsidR="001B6AFD" w:rsidRPr="001B6AFD">
        <w:rPr>
          <w:rFonts w:ascii="Times New Roman" w:hAnsi="Times New Roman" w:cs="Times New Roman"/>
          <w:sz w:val="28"/>
          <w:szCs w:val="28"/>
        </w:rPr>
        <w:t xml:space="preserve">000 yuan </w:t>
      </w:r>
      <w:r w:rsidR="004913E8">
        <w:rPr>
          <w:rFonts w:ascii="Times New Roman" w:hAnsi="Times New Roman" w:cs="Times New Roman"/>
          <w:sz w:val="28"/>
          <w:szCs w:val="28"/>
        </w:rPr>
        <w:t>per</w:t>
      </w:r>
      <w:r w:rsidR="001B6AFD" w:rsidRPr="001B6AFD">
        <w:rPr>
          <w:rFonts w:ascii="Times New Roman" w:hAnsi="Times New Roman" w:cs="Times New Roman"/>
          <w:sz w:val="28"/>
          <w:szCs w:val="28"/>
        </w:rPr>
        <w:t xml:space="preserve"> mu (the same below),</w:t>
      </w:r>
      <w:r w:rsidR="00035E4E" w:rsidRPr="00035E4E">
        <w:rPr>
          <w:rFonts w:ascii="Times New Roman" w:hAnsi="Times New Roman" w:cs="Times New Roman"/>
          <w:sz w:val="28"/>
          <w:szCs w:val="28"/>
        </w:rPr>
        <w:t xml:space="preserve"> will be given </w:t>
      </w:r>
      <w:r w:rsidR="00035E4E">
        <w:rPr>
          <w:rFonts w:ascii="Times New Roman" w:hAnsi="Times New Roman" w:cs="Times New Roman"/>
          <w:sz w:val="28"/>
          <w:szCs w:val="28"/>
        </w:rPr>
        <w:t xml:space="preserve">a one-time reward </w:t>
      </w:r>
      <w:r w:rsidR="00035E4E" w:rsidRPr="00035E4E">
        <w:rPr>
          <w:rFonts w:ascii="Times New Roman" w:hAnsi="Times New Roman" w:cs="Times New Roman"/>
          <w:sz w:val="28"/>
          <w:szCs w:val="28"/>
        </w:rPr>
        <w:t>at 3% of the actual investment in fixed assets.</w:t>
      </w:r>
      <w:r w:rsidR="00035E4E">
        <w:rPr>
          <w:rFonts w:ascii="Times New Roman" w:hAnsi="Times New Roman" w:cs="Times New Roman"/>
          <w:sz w:val="28"/>
          <w:szCs w:val="28"/>
        </w:rPr>
        <w:t xml:space="preserve"> </w:t>
      </w:r>
      <w:r w:rsidR="00F230DE" w:rsidRPr="00F230DE">
        <w:rPr>
          <w:rFonts w:ascii="Times New Roman" w:hAnsi="Times New Roman" w:cs="Times New Roman"/>
          <w:sz w:val="28"/>
          <w:szCs w:val="28"/>
        </w:rPr>
        <w:t>If the actual fixed asset investment of an enterprise reaches more than 500 million yuan but less than 1 billion yuan, a one-time reward of 4% of the actual fixed asset investment will be given.</w:t>
      </w:r>
      <w:r w:rsidR="00F230DE">
        <w:rPr>
          <w:rFonts w:ascii="Times New Roman" w:hAnsi="Times New Roman" w:cs="Times New Roman"/>
          <w:sz w:val="28"/>
          <w:szCs w:val="28"/>
        </w:rPr>
        <w:t xml:space="preserve"> </w:t>
      </w:r>
      <w:r w:rsidR="00F230DE" w:rsidRPr="00F230DE">
        <w:rPr>
          <w:rFonts w:ascii="Times New Roman" w:hAnsi="Times New Roman" w:cs="Times New Roman"/>
          <w:sz w:val="28"/>
          <w:szCs w:val="28"/>
        </w:rPr>
        <w:t>The project party can submit an application with the fixed asset investment invoice used for the investment project in Huarong District and the enterprise balance sheet audited by a third party, and the reward will be given after verification.</w:t>
      </w:r>
    </w:p>
    <w:p w14:paraId="3053350B" w14:textId="724BF59F" w:rsidR="00F230DE" w:rsidRDefault="00B87446"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sidRPr="00D912C7">
        <w:rPr>
          <w:rFonts w:ascii="Times New Roman" w:hAnsi="Times New Roman" w:cs="Times New Roman"/>
          <w:b/>
          <w:bCs/>
          <w:sz w:val="28"/>
          <w:szCs w:val="28"/>
        </w:rPr>
        <w:t xml:space="preserve">8) </w:t>
      </w:r>
      <w:r w:rsidR="00D06B30" w:rsidRPr="00182F86">
        <w:rPr>
          <w:rFonts w:ascii="Times New Roman" w:hAnsi="Times New Roman" w:cs="Times New Roman"/>
          <w:b/>
          <w:bCs/>
          <w:sz w:val="28"/>
          <w:szCs w:val="28"/>
        </w:rPr>
        <w:t>Implement incentive</w:t>
      </w:r>
      <w:r w:rsidR="00D06B30">
        <w:rPr>
          <w:rFonts w:ascii="Times New Roman" w:hAnsi="Times New Roman" w:cs="Times New Roman"/>
          <w:b/>
          <w:bCs/>
          <w:sz w:val="28"/>
          <w:szCs w:val="28"/>
        </w:rPr>
        <w:t xml:space="preserve"> system</w:t>
      </w:r>
      <w:r w:rsidR="00D06B30" w:rsidRPr="00182F86">
        <w:rPr>
          <w:rFonts w:ascii="Times New Roman" w:hAnsi="Times New Roman" w:cs="Times New Roman"/>
          <w:b/>
          <w:bCs/>
          <w:sz w:val="28"/>
          <w:szCs w:val="28"/>
        </w:rPr>
        <w:t xml:space="preserve"> for </w:t>
      </w:r>
      <w:r w:rsidR="00D06B30">
        <w:rPr>
          <w:rFonts w:ascii="Times New Roman" w:hAnsi="Times New Roman" w:cs="Times New Roman"/>
          <w:b/>
          <w:bCs/>
          <w:sz w:val="28"/>
          <w:szCs w:val="28"/>
        </w:rPr>
        <w:t>major projects</w:t>
      </w:r>
      <w:r w:rsidR="00D06B30" w:rsidRPr="00182F86">
        <w:rPr>
          <w:rFonts w:ascii="Times New Roman" w:hAnsi="Times New Roman" w:cs="Times New Roman"/>
          <w:b/>
          <w:bCs/>
          <w:sz w:val="28"/>
          <w:szCs w:val="28"/>
        </w:rPr>
        <w:t>.</w:t>
      </w:r>
      <w:r w:rsidR="00D06B30">
        <w:rPr>
          <w:rFonts w:ascii="Times New Roman" w:hAnsi="Times New Roman" w:cs="Times New Roman"/>
          <w:b/>
          <w:bCs/>
          <w:sz w:val="28"/>
          <w:szCs w:val="28"/>
        </w:rPr>
        <w:t xml:space="preserve"> </w:t>
      </w:r>
      <w:r w:rsidR="00D912C7" w:rsidRPr="00D912C7">
        <w:rPr>
          <w:rFonts w:ascii="Times New Roman" w:hAnsi="Times New Roman" w:cs="Times New Roman"/>
          <w:sz w:val="28"/>
          <w:szCs w:val="28"/>
        </w:rPr>
        <w:t xml:space="preserve">For projects invested by the world's top 500 enterprises and domestic top 500 enterprises, industrial projects and modern service industry projects with one-time fixed assets investment of more than 1 billion yuan, and projects </w:t>
      </w:r>
      <w:r w:rsidR="00D912C7" w:rsidRPr="00D912C7">
        <w:rPr>
          <w:rFonts w:ascii="Times New Roman" w:hAnsi="Times New Roman" w:cs="Times New Roman"/>
          <w:sz w:val="28"/>
          <w:szCs w:val="28"/>
        </w:rPr>
        <w:lastRenderedPageBreak/>
        <w:t>with significant support for the economic and social development of the whole region, strong industrial driving effect and good brand effect, we can adopt "one case, one discussion" to give rewards and support according to the actual situation.</w:t>
      </w:r>
      <w:r w:rsidR="00D912C7">
        <w:rPr>
          <w:rFonts w:ascii="Times New Roman" w:hAnsi="Times New Roman" w:cs="Times New Roman"/>
          <w:sz w:val="28"/>
          <w:szCs w:val="28"/>
        </w:rPr>
        <w:t xml:space="preserve"> </w:t>
      </w:r>
    </w:p>
    <w:p w14:paraId="671AD8A2" w14:textId="3C68B4EC" w:rsidR="00D912C7" w:rsidRDefault="00D912C7" w:rsidP="004913E8">
      <w:pPr>
        <w:ind w:firstLineChars="253" w:firstLine="708"/>
        <w:rPr>
          <w:rFonts w:ascii="Times New Roman" w:hAnsi="Times New Roman" w:cs="Times New Roman"/>
          <w:b/>
          <w:bCs/>
          <w:sz w:val="28"/>
          <w:szCs w:val="28"/>
        </w:rPr>
      </w:pPr>
      <w:r w:rsidRPr="00D912C7">
        <w:rPr>
          <w:rFonts w:ascii="Times New Roman" w:hAnsi="Times New Roman" w:cs="Times New Roman"/>
          <w:b/>
          <w:bCs/>
          <w:sz w:val="28"/>
          <w:szCs w:val="28"/>
        </w:rPr>
        <w:t xml:space="preserve">4. Cultivating and </w:t>
      </w:r>
      <w:r w:rsidRPr="00D912C7">
        <w:rPr>
          <w:rFonts w:ascii="Times New Roman" w:hAnsi="Times New Roman" w:cs="Times New Roman"/>
          <w:b/>
          <w:bCs/>
          <w:sz w:val="28"/>
          <w:szCs w:val="28"/>
        </w:rPr>
        <w:t>E</w:t>
      </w:r>
      <w:r w:rsidRPr="00D912C7">
        <w:rPr>
          <w:rFonts w:ascii="Times New Roman" w:hAnsi="Times New Roman" w:cs="Times New Roman"/>
          <w:b/>
          <w:bCs/>
          <w:sz w:val="28"/>
          <w:szCs w:val="28"/>
        </w:rPr>
        <w:t xml:space="preserve">xpanding the </w:t>
      </w:r>
      <w:r w:rsidRPr="00D912C7">
        <w:rPr>
          <w:rFonts w:ascii="Times New Roman" w:hAnsi="Times New Roman" w:cs="Times New Roman"/>
          <w:b/>
          <w:bCs/>
          <w:sz w:val="28"/>
          <w:szCs w:val="28"/>
        </w:rPr>
        <w:t>S</w:t>
      </w:r>
      <w:r w:rsidRPr="00D912C7">
        <w:rPr>
          <w:rFonts w:ascii="Times New Roman" w:hAnsi="Times New Roman" w:cs="Times New Roman"/>
          <w:b/>
          <w:bCs/>
          <w:sz w:val="28"/>
          <w:szCs w:val="28"/>
        </w:rPr>
        <w:t xml:space="preserve">cale of the </w:t>
      </w:r>
      <w:r w:rsidRPr="00D912C7">
        <w:rPr>
          <w:rFonts w:ascii="Times New Roman" w:hAnsi="Times New Roman" w:cs="Times New Roman"/>
          <w:b/>
          <w:bCs/>
          <w:sz w:val="28"/>
          <w:szCs w:val="28"/>
        </w:rPr>
        <w:t>I</w:t>
      </w:r>
      <w:r w:rsidRPr="00D912C7">
        <w:rPr>
          <w:rFonts w:ascii="Times New Roman" w:hAnsi="Times New Roman" w:cs="Times New Roman"/>
          <w:b/>
          <w:bCs/>
          <w:sz w:val="28"/>
          <w:szCs w:val="28"/>
        </w:rPr>
        <w:t>ndustry</w:t>
      </w:r>
    </w:p>
    <w:p w14:paraId="17F18553" w14:textId="4DCDA0DC" w:rsidR="00D912C7" w:rsidRDefault="00D912C7"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9</w:t>
      </w:r>
      <w:r w:rsidRPr="00D912C7">
        <w:rPr>
          <w:rFonts w:ascii="Times New Roman" w:hAnsi="Times New Roman" w:cs="Times New Roman"/>
          <w:b/>
          <w:bCs/>
          <w:sz w:val="28"/>
          <w:szCs w:val="28"/>
        </w:rPr>
        <w:t>) Enterprises are encouraged to put their projects into storage.</w:t>
      </w:r>
      <w:r>
        <w:rPr>
          <w:rFonts w:ascii="Times New Roman" w:hAnsi="Times New Roman" w:cs="Times New Roman"/>
          <w:b/>
          <w:bCs/>
          <w:sz w:val="28"/>
          <w:szCs w:val="28"/>
        </w:rPr>
        <w:t xml:space="preserve"> </w:t>
      </w:r>
      <w:r w:rsidRPr="00D912C7">
        <w:rPr>
          <w:rFonts w:ascii="Times New Roman" w:hAnsi="Times New Roman" w:cs="Times New Roman"/>
          <w:sz w:val="28"/>
          <w:szCs w:val="28"/>
        </w:rPr>
        <w:t>A one-time reward of 20</w:t>
      </w:r>
      <w:r>
        <w:rPr>
          <w:rFonts w:ascii="Times New Roman" w:hAnsi="Times New Roman" w:cs="Times New Roman"/>
          <w:sz w:val="28"/>
          <w:szCs w:val="28"/>
        </w:rPr>
        <w:t>,</w:t>
      </w:r>
      <w:r w:rsidRPr="00D912C7">
        <w:rPr>
          <w:rFonts w:ascii="Times New Roman" w:hAnsi="Times New Roman" w:cs="Times New Roman"/>
          <w:sz w:val="28"/>
          <w:szCs w:val="28"/>
        </w:rPr>
        <w:t xml:space="preserve">000 yuan will be given to the "double warehousing" enterprises of various </w:t>
      </w:r>
      <w:proofErr w:type="gramStart"/>
      <w:r w:rsidRPr="00D912C7">
        <w:rPr>
          <w:rFonts w:ascii="Times New Roman" w:hAnsi="Times New Roman" w:cs="Times New Roman"/>
          <w:sz w:val="28"/>
          <w:szCs w:val="28"/>
        </w:rPr>
        <w:t>100 million yuan</w:t>
      </w:r>
      <w:proofErr w:type="gramEnd"/>
      <w:r w:rsidRPr="00D912C7">
        <w:rPr>
          <w:rFonts w:ascii="Times New Roman" w:hAnsi="Times New Roman" w:cs="Times New Roman"/>
          <w:sz w:val="28"/>
          <w:szCs w:val="28"/>
        </w:rPr>
        <w:t xml:space="preserve"> projects at the district level. A one-time reward of 300</w:t>
      </w:r>
      <w:r>
        <w:rPr>
          <w:rFonts w:ascii="Times New Roman" w:hAnsi="Times New Roman" w:cs="Times New Roman"/>
          <w:sz w:val="28"/>
          <w:szCs w:val="28"/>
        </w:rPr>
        <w:t>,</w:t>
      </w:r>
      <w:r w:rsidRPr="00D912C7">
        <w:rPr>
          <w:rFonts w:ascii="Times New Roman" w:hAnsi="Times New Roman" w:cs="Times New Roman"/>
          <w:sz w:val="28"/>
          <w:szCs w:val="28"/>
        </w:rPr>
        <w:t>000 yuan (including 100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will be given to newly developed industrial enterprises; A one-time reward of 150</w:t>
      </w:r>
      <w:r>
        <w:rPr>
          <w:rFonts w:ascii="Times New Roman" w:hAnsi="Times New Roman" w:cs="Times New Roman"/>
          <w:sz w:val="28"/>
          <w:szCs w:val="28"/>
        </w:rPr>
        <w:t>,</w:t>
      </w:r>
      <w:r w:rsidRPr="00D912C7">
        <w:rPr>
          <w:rFonts w:ascii="Times New Roman" w:hAnsi="Times New Roman" w:cs="Times New Roman"/>
          <w:sz w:val="28"/>
          <w:szCs w:val="28"/>
        </w:rPr>
        <w:t>000 yuan (including 50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for the industrial enterprises that have entered the standard again; A one-time reward of 100</w:t>
      </w:r>
      <w:r>
        <w:rPr>
          <w:rFonts w:ascii="Times New Roman" w:hAnsi="Times New Roman" w:cs="Times New Roman"/>
          <w:sz w:val="28"/>
          <w:szCs w:val="28"/>
        </w:rPr>
        <w:t>,</w:t>
      </w:r>
      <w:r w:rsidRPr="00D912C7">
        <w:rPr>
          <w:rFonts w:ascii="Times New Roman" w:hAnsi="Times New Roman" w:cs="Times New Roman"/>
          <w:sz w:val="28"/>
          <w:szCs w:val="28"/>
        </w:rPr>
        <w:t>000 yuan (including 50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will be given to the newly opened monthly and annual "small entry regulations" and "small entry limits" service enterprises, construction and real estate enterprises above the qualification level; For the newly opened enterprises whose contribution rate to the next year's operating income (sales and turnover) reaches the top 10 in the city's industry, an additional reward of 40</w:t>
      </w:r>
      <w:r>
        <w:rPr>
          <w:rFonts w:ascii="Times New Roman" w:hAnsi="Times New Roman" w:cs="Times New Roman"/>
          <w:sz w:val="28"/>
          <w:szCs w:val="28"/>
        </w:rPr>
        <w:t>,</w:t>
      </w:r>
      <w:r w:rsidRPr="00D912C7">
        <w:rPr>
          <w:rFonts w:ascii="Times New Roman" w:hAnsi="Times New Roman" w:cs="Times New Roman"/>
          <w:sz w:val="28"/>
          <w:szCs w:val="28"/>
        </w:rPr>
        <w:t>000 yuan (including 10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For new warehousing service enterprises whose operating income and sales volume exceed 100 million yuan for the first time within two years, a one-time reward of 110</w:t>
      </w:r>
      <w:r>
        <w:rPr>
          <w:rFonts w:ascii="Times New Roman" w:hAnsi="Times New Roman" w:cs="Times New Roman"/>
          <w:sz w:val="28"/>
          <w:szCs w:val="28"/>
        </w:rPr>
        <w:t>,</w:t>
      </w:r>
      <w:r w:rsidRPr="00D912C7">
        <w:rPr>
          <w:rFonts w:ascii="Times New Roman" w:hAnsi="Times New Roman" w:cs="Times New Roman"/>
          <w:sz w:val="28"/>
          <w:szCs w:val="28"/>
        </w:rPr>
        <w:t>000 yuan (including 10</w:t>
      </w:r>
      <w:r>
        <w:rPr>
          <w:rFonts w:ascii="Times New Roman" w:hAnsi="Times New Roman" w:cs="Times New Roman"/>
          <w:sz w:val="28"/>
          <w:szCs w:val="28"/>
        </w:rPr>
        <w:t>,</w:t>
      </w:r>
      <w:r w:rsidRPr="00D912C7">
        <w:rPr>
          <w:rFonts w:ascii="Times New Roman" w:hAnsi="Times New Roman" w:cs="Times New Roman"/>
          <w:sz w:val="28"/>
          <w:szCs w:val="28"/>
        </w:rPr>
        <w:t xml:space="preserve">000 yuan at the district level); </w:t>
      </w:r>
      <w:r w:rsidRPr="00D912C7">
        <w:rPr>
          <w:rFonts w:ascii="Times New Roman" w:hAnsi="Times New Roman" w:cs="Times New Roman"/>
          <w:sz w:val="28"/>
          <w:szCs w:val="28"/>
        </w:rPr>
        <w:lastRenderedPageBreak/>
        <w:t>A one-time reward of 550</w:t>
      </w:r>
      <w:r>
        <w:rPr>
          <w:rFonts w:ascii="Times New Roman" w:hAnsi="Times New Roman" w:cs="Times New Roman"/>
          <w:sz w:val="28"/>
          <w:szCs w:val="28"/>
        </w:rPr>
        <w:t>,</w:t>
      </w:r>
      <w:r w:rsidRPr="00D912C7">
        <w:rPr>
          <w:rFonts w:ascii="Times New Roman" w:hAnsi="Times New Roman" w:cs="Times New Roman"/>
          <w:sz w:val="28"/>
          <w:szCs w:val="28"/>
        </w:rPr>
        <w:t>000 yuan (including 50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for more than 1 billion yuan; For the individual units of "small entry limit" wholesale and retail living and dining, 50</w:t>
      </w:r>
      <w:r>
        <w:rPr>
          <w:rFonts w:ascii="Times New Roman" w:hAnsi="Times New Roman" w:cs="Times New Roman"/>
          <w:sz w:val="28"/>
          <w:szCs w:val="28"/>
        </w:rPr>
        <w:t>,</w:t>
      </w:r>
      <w:r w:rsidRPr="00D912C7">
        <w:rPr>
          <w:rFonts w:ascii="Times New Roman" w:hAnsi="Times New Roman" w:cs="Times New Roman"/>
          <w:sz w:val="28"/>
          <w:szCs w:val="28"/>
        </w:rPr>
        <w:t>000 yuan (including 40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will be rewarded in the same year, and 20</w:t>
      </w:r>
      <w:r>
        <w:rPr>
          <w:rFonts w:ascii="Times New Roman" w:hAnsi="Times New Roman" w:cs="Times New Roman"/>
          <w:sz w:val="28"/>
          <w:szCs w:val="28"/>
        </w:rPr>
        <w:t>,</w:t>
      </w:r>
      <w:r w:rsidRPr="00D912C7">
        <w:rPr>
          <w:rFonts w:ascii="Times New Roman" w:hAnsi="Times New Roman" w:cs="Times New Roman"/>
          <w:sz w:val="28"/>
          <w:szCs w:val="28"/>
        </w:rPr>
        <w:t>000 yuan (including 10</w:t>
      </w:r>
      <w:r>
        <w:rPr>
          <w:rFonts w:ascii="Times New Roman" w:hAnsi="Times New Roman" w:cs="Times New Roman"/>
          <w:sz w:val="28"/>
          <w:szCs w:val="28"/>
        </w:rPr>
        <w:t>,</w:t>
      </w:r>
      <w:r w:rsidRPr="00D912C7">
        <w:rPr>
          <w:rFonts w:ascii="Times New Roman" w:hAnsi="Times New Roman" w:cs="Times New Roman"/>
          <w:sz w:val="28"/>
          <w:szCs w:val="28"/>
        </w:rPr>
        <w:t>000 yuan at the district level) will be rewarded after the stable operation of the warehouse for two years.</w:t>
      </w:r>
      <w:r>
        <w:rPr>
          <w:rFonts w:ascii="Times New Roman" w:hAnsi="Times New Roman" w:cs="Times New Roman"/>
          <w:sz w:val="28"/>
          <w:szCs w:val="28"/>
        </w:rPr>
        <w:t xml:space="preserve"> </w:t>
      </w:r>
      <w:r w:rsidR="00754E8B" w:rsidRPr="00754E8B">
        <w:rPr>
          <w:rFonts w:ascii="Times New Roman" w:hAnsi="Times New Roman" w:cs="Times New Roman"/>
          <w:sz w:val="28"/>
          <w:szCs w:val="28"/>
        </w:rPr>
        <w:t>For commercial complexes with an operating income of more than 50 million yuan and achieving centralized cashier and included in the service industry statistical database, a one-time reward of 220</w:t>
      </w:r>
      <w:r w:rsidR="00754E8B">
        <w:rPr>
          <w:rFonts w:ascii="Times New Roman" w:hAnsi="Times New Roman" w:cs="Times New Roman"/>
          <w:sz w:val="28"/>
          <w:szCs w:val="28"/>
        </w:rPr>
        <w:t>,</w:t>
      </w:r>
      <w:r w:rsidR="00754E8B" w:rsidRPr="00754E8B">
        <w:rPr>
          <w:rFonts w:ascii="Times New Roman" w:hAnsi="Times New Roman" w:cs="Times New Roman"/>
          <w:sz w:val="28"/>
          <w:szCs w:val="28"/>
        </w:rPr>
        <w:t>000 yuan (including 20</w:t>
      </w:r>
      <w:r w:rsidR="00754E8B">
        <w:rPr>
          <w:rFonts w:ascii="Times New Roman" w:hAnsi="Times New Roman" w:cs="Times New Roman"/>
          <w:sz w:val="28"/>
          <w:szCs w:val="28"/>
        </w:rPr>
        <w:t>,</w:t>
      </w:r>
      <w:r w:rsidR="00754E8B" w:rsidRPr="00754E8B">
        <w:rPr>
          <w:rFonts w:ascii="Times New Roman" w:hAnsi="Times New Roman" w:cs="Times New Roman"/>
          <w:sz w:val="28"/>
          <w:szCs w:val="28"/>
        </w:rPr>
        <w:t>000 yuan at the district level) will be given in the current year. Industrial activity units and individual industrial and commercial households that are converted into independent legal entities and included in the statistical database shall be subsidized by 9% (including 1% at the district level) of the total operating income of the tax return within three years. A one-time reward of 60</w:t>
      </w:r>
      <w:r w:rsidR="00754E8B">
        <w:rPr>
          <w:rFonts w:ascii="Times New Roman" w:hAnsi="Times New Roman" w:cs="Times New Roman"/>
          <w:sz w:val="28"/>
          <w:szCs w:val="28"/>
        </w:rPr>
        <w:t>,</w:t>
      </w:r>
      <w:r w:rsidR="00754E8B" w:rsidRPr="00754E8B">
        <w:rPr>
          <w:rFonts w:ascii="Times New Roman" w:hAnsi="Times New Roman" w:cs="Times New Roman"/>
          <w:sz w:val="28"/>
          <w:szCs w:val="28"/>
        </w:rPr>
        <w:t>000 yuan (including 10</w:t>
      </w:r>
      <w:r w:rsidR="00754E8B">
        <w:rPr>
          <w:rFonts w:ascii="Times New Roman" w:hAnsi="Times New Roman" w:cs="Times New Roman"/>
          <w:sz w:val="28"/>
          <w:szCs w:val="28"/>
        </w:rPr>
        <w:t>,</w:t>
      </w:r>
      <w:r w:rsidR="00754E8B" w:rsidRPr="00754E8B">
        <w:rPr>
          <w:rFonts w:ascii="Times New Roman" w:hAnsi="Times New Roman" w:cs="Times New Roman"/>
          <w:sz w:val="28"/>
          <w:szCs w:val="28"/>
        </w:rPr>
        <w:t>000 yuan at the district level) will be given to construction enterprises with qualification level included in the statistical database.</w:t>
      </w:r>
    </w:p>
    <w:p w14:paraId="64A0EB3D" w14:textId="32863487" w:rsidR="00754E8B" w:rsidRDefault="00754E8B"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10</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754E8B">
        <w:rPr>
          <w:rFonts w:ascii="Times New Roman" w:hAnsi="Times New Roman" w:cs="Times New Roman"/>
          <w:b/>
          <w:bCs/>
          <w:sz w:val="28"/>
          <w:szCs w:val="28"/>
        </w:rPr>
        <w:t>Encourage entity enterprises to become bigger and stronger.</w:t>
      </w:r>
      <w:r>
        <w:rPr>
          <w:rFonts w:ascii="Times New Roman" w:hAnsi="Times New Roman" w:cs="Times New Roman"/>
          <w:b/>
          <w:bCs/>
          <w:sz w:val="28"/>
          <w:szCs w:val="28"/>
        </w:rPr>
        <w:t xml:space="preserve"> </w:t>
      </w:r>
      <w:r w:rsidRPr="00754E8B">
        <w:rPr>
          <w:rFonts w:ascii="Times New Roman" w:hAnsi="Times New Roman" w:cs="Times New Roman"/>
          <w:sz w:val="28"/>
          <w:szCs w:val="28"/>
        </w:rPr>
        <w:t>For the entity enterprises (excluding the real estate industry) with annual district level local contributions of more than 10 million yuan, 10.01-20 million yuan and 20.1 million yuan, 30%, 80% and 90% of the district level local contributions will be rewarded respectively.</w:t>
      </w:r>
    </w:p>
    <w:p w14:paraId="6199FFD9" w14:textId="57103A89" w:rsidR="00754E8B" w:rsidRDefault="00754E8B"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lastRenderedPageBreak/>
        <w:t>(</w:t>
      </w:r>
      <w:r>
        <w:rPr>
          <w:rFonts w:ascii="Times New Roman" w:hAnsi="Times New Roman" w:cs="Times New Roman"/>
          <w:b/>
          <w:bCs/>
          <w:sz w:val="28"/>
          <w:szCs w:val="28"/>
        </w:rPr>
        <w:t>1</w:t>
      </w:r>
      <w:r>
        <w:rPr>
          <w:rFonts w:ascii="Times New Roman" w:hAnsi="Times New Roman" w:cs="Times New Roman"/>
          <w:b/>
          <w:bCs/>
          <w:sz w:val="28"/>
          <w:szCs w:val="28"/>
        </w:rPr>
        <w:t>1</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754E8B">
        <w:rPr>
          <w:rFonts w:ascii="Times New Roman" w:hAnsi="Times New Roman" w:cs="Times New Roman"/>
          <w:b/>
          <w:bCs/>
          <w:sz w:val="28"/>
          <w:szCs w:val="28"/>
        </w:rPr>
        <w:t>Encourage the listing or restructuring of entity enterprises.</w:t>
      </w:r>
      <w:r>
        <w:rPr>
          <w:rFonts w:ascii="Times New Roman" w:hAnsi="Times New Roman" w:cs="Times New Roman"/>
          <w:b/>
          <w:bCs/>
          <w:sz w:val="28"/>
          <w:szCs w:val="28"/>
        </w:rPr>
        <w:t xml:space="preserve"> </w:t>
      </w:r>
      <w:r w:rsidRPr="00754E8B">
        <w:rPr>
          <w:rFonts w:ascii="Times New Roman" w:hAnsi="Times New Roman" w:cs="Times New Roman"/>
          <w:sz w:val="28"/>
          <w:szCs w:val="28"/>
        </w:rPr>
        <w:t>Enterprises listed on the Shanghai Shenzhen Stock Exchange and the Beijing stock exchange will be rewarded with 22 million yuan (including 2 million yuan at the district level); For enterprises listed on the New York Stock Exchange, NASDAQ Exchange, Hong Kong Stock Exchange and other major overseas exchanges, as well as foreign and domestic listed companies that have moved in for investment and operation, or enterprises in the region that have moved their registered and tax paying places to our region and operate in accordance with the law after "buying" and "backdoor" listing in different places according to the regulations, 16.5 million yuan (including 1.5 million yuan at the district level) will be rewarded. If an enterprise is listed on both A-shares and overseas, it can enjoy both A-share listing rewards and overseas listing rewards.</w:t>
      </w:r>
      <w:r>
        <w:rPr>
          <w:rFonts w:ascii="Times New Roman" w:hAnsi="Times New Roman" w:cs="Times New Roman"/>
          <w:sz w:val="28"/>
          <w:szCs w:val="28"/>
        </w:rPr>
        <w:t xml:space="preserve"> </w:t>
      </w:r>
    </w:p>
    <w:p w14:paraId="24A27EDA" w14:textId="37D27C5C" w:rsidR="00754E8B" w:rsidRDefault="00754E8B" w:rsidP="004913E8">
      <w:pPr>
        <w:ind w:firstLineChars="253" w:firstLine="708"/>
        <w:rPr>
          <w:rFonts w:ascii="Times New Roman" w:hAnsi="Times New Roman" w:cs="Times New Roman"/>
          <w:b/>
          <w:bCs/>
          <w:sz w:val="28"/>
          <w:szCs w:val="28"/>
        </w:rPr>
      </w:pPr>
      <w:r w:rsidRPr="00754E8B">
        <w:rPr>
          <w:rFonts w:ascii="Times New Roman" w:hAnsi="Times New Roman" w:cs="Times New Roman"/>
          <w:b/>
          <w:bCs/>
          <w:sz w:val="28"/>
          <w:szCs w:val="28"/>
        </w:rPr>
        <w:t>5</w:t>
      </w:r>
      <w:r w:rsidRPr="00754E8B">
        <w:rPr>
          <w:rFonts w:ascii="Times New Roman" w:hAnsi="Times New Roman" w:cs="Times New Roman" w:hint="eastAsia"/>
          <w:b/>
          <w:bCs/>
          <w:sz w:val="28"/>
          <w:szCs w:val="28"/>
        </w:rPr>
        <w:t>.</w:t>
      </w:r>
      <w:r w:rsidRPr="00754E8B">
        <w:rPr>
          <w:rFonts w:ascii="Times New Roman" w:hAnsi="Times New Roman" w:cs="Times New Roman"/>
          <w:b/>
          <w:bCs/>
          <w:sz w:val="28"/>
          <w:szCs w:val="28"/>
        </w:rPr>
        <w:t xml:space="preserve"> Encourage the </w:t>
      </w:r>
      <w:r w:rsidRPr="00754E8B">
        <w:rPr>
          <w:rFonts w:ascii="Times New Roman" w:hAnsi="Times New Roman" w:cs="Times New Roman"/>
          <w:b/>
          <w:bCs/>
          <w:sz w:val="28"/>
          <w:szCs w:val="28"/>
        </w:rPr>
        <w:t>D</w:t>
      </w:r>
      <w:r w:rsidRPr="00754E8B">
        <w:rPr>
          <w:rFonts w:ascii="Times New Roman" w:hAnsi="Times New Roman" w:cs="Times New Roman"/>
          <w:b/>
          <w:bCs/>
          <w:sz w:val="28"/>
          <w:szCs w:val="28"/>
        </w:rPr>
        <w:t xml:space="preserve">evelopment of </w:t>
      </w:r>
      <w:r w:rsidRPr="00754E8B">
        <w:rPr>
          <w:rFonts w:ascii="Times New Roman" w:hAnsi="Times New Roman" w:cs="Times New Roman"/>
          <w:b/>
          <w:bCs/>
          <w:sz w:val="28"/>
          <w:szCs w:val="28"/>
        </w:rPr>
        <w:t>D</w:t>
      </w:r>
      <w:r w:rsidRPr="00754E8B">
        <w:rPr>
          <w:rFonts w:ascii="Times New Roman" w:hAnsi="Times New Roman" w:cs="Times New Roman"/>
          <w:b/>
          <w:bCs/>
          <w:sz w:val="28"/>
          <w:szCs w:val="28"/>
        </w:rPr>
        <w:t xml:space="preserve">igital </w:t>
      </w:r>
      <w:r w:rsidRPr="00754E8B">
        <w:rPr>
          <w:rFonts w:ascii="Times New Roman" w:hAnsi="Times New Roman" w:cs="Times New Roman"/>
          <w:b/>
          <w:bCs/>
          <w:sz w:val="28"/>
          <w:szCs w:val="28"/>
        </w:rPr>
        <w:t>E</w:t>
      </w:r>
      <w:r w:rsidRPr="00754E8B">
        <w:rPr>
          <w:rFonts w:ascii="Times New Roman" w:hAnsi="Times New Roman" w:cs="Times New Roman"/>
          <w:b/>
          <w:bCs/>
          <w:sz w:val="28"/>
          <w:szCs w:val="28"/>
        </w:rPr>
        <w:t>conomy</w:t>
      </w:r>
    </w:p>
    <w:p w14:paraId="20F9AD2A" w14:textId="6093C701" w:rsidR="00754E8B" w:rsidRDefault="00754E8B"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2</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754E8B">
        <w:rPr>
          <w:rFonts w:ascii="Times New Roman" w:hAnsi="Times New Roman" w:cs="Times New Roman"/>
          <w:b/>
          <w:bCs/>
          <w:sz w:val="28"/>
          <w:szCs w:val="28"/>
        </w:rPr>
        <w:t>Encourage digital transformation of enterprises.</w:t>
      </w:r>
      <w:r w:rsidRPr="00754E8B">
        <w:rPr>
          <w:rFonts w:ascii="Times New Roman" w:hAnsi="Times New Roman" w:cs="Times New Roman"/>
          <w:sz w:val="28"/>
          <w:szCs w:val="28"/>
        </w:rPr>
        <w:t xml:space="preserve"> </w:t>
      </w:r>
      <w:r w:rsidRPr="00754E8B">
        <w:rPr>
          <w:rFonts w:ascii="Times New Roman" w:hAnsi="Times New Roman" w:cs="Times New Roman"/>
          <w:sz w:val="28"/>
          <w:szCs w:val="28"/>
        </w:rPr>
        <w:t xml:space="preserve">For benchmarking enterprises on the cloud, enterprises with typical application cases of industrial app, industrial Internet pilot demonstration enterprises, enterprises with "two modernizations" integration and standard implementation evaluation, manufacturing "innovation and entrepreneurship" pilot demonstration enterprises, manufacturing and Internet integration pilot demonstration enterprises, artificial intelligence and entity economy deep integration and innovation pilot demonstration </w:t>
      </w:r>
      <w:r w:rsidRPr="00754E8B">
        <w:rPr>
          <w:rFonts w:ascii="Times New Roman" w:hAnsi="Times New Roman" w:cs="Times New Roman"/>
          <w:sz w:val="28"/>
          <w:szCs w:val="28"/>
        </w:rPr>
        <w:lastRenderedPageBreak/>
        <w:t>enterprises, and "5g + industrial Internet" pilot plants, etc., 100</w:t>
      </w:r>
      <w:r>
        <w:rPr>
          <w:rFonts w:ascii="Times New Roman" w:hAnsi="Times New Roman" w:cs="Times New Roman"/>
          <w:sz w:val="28"/>
          <w:szCs w:val="28"/>
        </w:rPr>
        <w:t>,</w:t>
      </w:r>
      <w:r w:rsidRPr="00754E8B">
        <w:rPr>
          <w:rFonts w:ascii="Times New Roman" w:hAnsi="Times New Roman" w:cs="Times New Roman"/>
          <w:sz w:val="28"/>
          <w:szCs w:val="28"/>
        </w:rPr>
        <w:t>000 yuan will be given respectively at the national and provincial levels 50</w:t>
      </w:r>
      <w:r>
        <w:rPr>
          <w:rFonts w:ascii="Times New Roman" w:hAnsi="Times New Roman" w:cs="Times New Roman"/>
          <w:sz w:val="28"/>
          <w:szCs w:val="28"/>
        </w:rPr>
        <w:t>,</w:t>
      </w:r>
      <w:r w:rsidRPr="00754E8B">
        <w:rPr>
          <w:rFonts w:ascii="Times New Roman" w:hAnsi="Times New Roman" w:cs="Times New Roman"/>
          <w:sz w:val="28"/>
          <w:szCs w:val="28"/>
        </w:rPr>
        <w:t>000 yuan.</w:t>
      </w:r>
    </w:p>
    <w:p w14:paraId="20466222" w14:textId="12A13E4D" w:rsidR="00754E8B" w:rsidRDefault="00160E56" w:rsidP="004913E8">
      <w:pPr>
        <w:ind w:firstLineChars="253" w:firstLine="708"/>
        <w:rPr>
          <w:rFonts w:ascii="Times New Roman" w:hAnsi="Times New Roman" w:cs="Times New Roman"/>
          <w:b/>
          <w:bCs/>
          <w:sz w:val="28"/>
          <w:szCs w:val="28"/>
        </w:rPr>
      </w:pPr>
      <w:r w:rsidRPr="00160E56">
        <w:rPr>
          <w:rFonts w:ascii="Times New Roman" w:hAnsi="Times New Roman" w:cs="Times New Roman"/>
          <w:b/>
          <w:bCs/>
          <w:sz w:val="28"/>
          <w:szCs w:val="28"/>
        </w:rPr>
        <w:t xml:space="preserve">6. Accelerate the </w:t>
      </w:r>
      <w:r>
        <w:rPr>
          <w:rFonts w:ascii="Times New Roman" w:hAnsi="Times New Roman" w:cs="Times New Roman"/>
          <w:b/>
          <w:bCs/>
          <w:sz w:val="28"/>
          <w:szCs w:val="28"/>
        </w:rPr>
        <w:t>P</w:t>
      </w:r>
      <w:r w:rsidRPr="00160E56">
        <w:rPr>
          <w:rFonts w:ascii="Times New Roman" w:hAnsi="Times New Roman" w:cs="Times New Roman"/>
          <w:b/>
          <w:bCs/>
          <w:sz w:val="28"/>
          <w:szCs w:val="28"/>
        </w:rPr>
        <w:t xml:space="preserve">romotion of </w:t>
      </w:r>
      <w:r>
        <w:rPr>
          <w:rFonts w:ascii="Times New Roman" w:hAnsi="Times New Roman" w:cs="Times New Roman"/>
          <w:b/>
          <w:bCs/>
          <w:sz w:val="28"/>
          <w:szCs w:val="28"/>
        </w:rPr>
        <w:t>S</w:t>
      </w:r>
      <w:r w:rsidRPr="00160E56">
        <w:rPr>
          <w:rFonts w:ascii="Times New Roman" w:hAnsi="Times New Roman" w:cs="Times New Roman"/>
          <w:b/>
          <w:bCs/>
          <w:sz w:val="28"/>
          <w:szCs w:val="28"/>
        </w:rPr>
        <w:t xml:space="preserve">cientific and </w:t>
      </w:r>
      <w:r>
        <w:rPr>
          <w:rFonts w:ascii="Times New Roman" w:hAnsi="Times New Roman" w:cs="Times New Roman"/>
          <w:b/>
          <w:bCs/>
          <w:sz w:val="28"/>
          <w:szCs w:val="28"/>
        </w:rPr>
        <w:t>T</w:t>
      </w:r>
      <w:r w:rsidRPr="00160E56">
        <w:rPr>
          <w:rFonts w:ascii="Times New Roman" w:hAnsi="Times New Roman" w:cs="Times New Roman"/>
          <w:b/>
          <w:bCs/>
          <w:sz w:val="28"/>
          <w:szCs w:val="28"/>
        </w:rPr>
        <w:t xml:space="preserve">echnological </w:t>
      </w:r>
      <w:r>
        <w:rPr>
          <w:rFonts w:ascii="Times New Roman" w:hAnsi="Times New Roman" w:cs="Times New Roman"/>
          <w:b/>
          <w:bCs/>
          <w:sz w:val="28"/>
          <w:szCs w:val="28"/>
        </w:rPr>
        <w:t>I</w:t>
      </w:r>
      <w:r w:rsidRPr="00160E56">
        <w:rPr>
          <w:rFonts w:ascii="Times New Roman" w:hAnsi="Times New Roman" w:cs="Times New Roman"/>
          <w:b/>
          <w:bCs/>
          <w:sz w:val="28"/>
          <w:szCs w:val="28"/>
        </w:rPr>
        <w:t>nnovation</w:t>
      </w:r>
    </w:p>
    <w:p w14:paraId="4EDFC625" w14:textId="5F05C175" w:rsidR="00160E56" w:rsidRDefault="00160E56"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3</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160E56">
        <w:rPr>
          <w:rFonts w:ascii="Times New Roman" w:hAnsi="Times New Roman" w:cs="Times New Roman"/>
          <w:b/>
          <w:bCs/>
          <w:sz w:val="28"/>
          <w:szCs w:val="28"/>
        </w:rPr>
        <w:t>Support the construction of innovation platforms.</w:t>
      </w:r>
      <w:r>
        <w:rPr>
          <w:rFonts w:ascii="Times New Roman" w:hAnsi="Times New Roman" w:cs="Times New Roman"/>
          <w:b/>
          <w:bCs/>
          <w:sz w:val="28"/>
          <w:szCs w:val="28"/>
        </w:rPr>
        <w:t xml:space="preserve"> </w:t>
      </w:r>
      <w:r w:rsidRPr="00160E56">
        <w:rPr>
          <w:rFonts w:ascii="Times New Roman" w:hAnsi="Times New Roman" w:cs="Times New Roman"/>
          <w:sz w:val="28"/>
          <w:szCs w:val="28"/>
        </w:rPr>
        <w:t>The approved national science and technology resource sharing service platform, national field science observation and research station and national enterprise technology center shall be supported with no less than 2.2 million yuan (including 200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The approved national, provincial and municipal key laboratories, professional research institutes (companies), clinical medical research centers, enterprise school joint innovation centers, engineering research centers, technology innovation centers, and manufacturing innovation centers will be given a one-time reward of 11 million yuan (including 1 million yuan at the district level), 550</w:t>
      </w:r>
      <w:r>
        <w:rPr>
          <w:rFonts w:ascii="Times New Roman" w:hAnsi="Times New Roman" w:cs="Times New Roman"/>
          <w:sz w:val="28"/>
          <w:szCs w:val="28"/>
        </w:rPr>
        <w:t>,</w:t>
      </w:r>
      <w:r w:rsidRPr="00160E56">
        <w:rPr>
          <w:rFonts w:ascii="Times New Roman" w:hAnsi="Times New Roman" w:cs="Times New Roman"/>
          <w:sz w:val="28"/>
          <w:szCs w:val="28"/>
        </w:rPr>
        <w:t>000 yuan (including 50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and 220</w:t>
      </w:r>
      <w:r>
        <w:rPr>
          <w:rFonts w:ascii="Times New Roman" w:hAnsi="Times New Roman" w:cs="Times New Roman"/>
          <w:sz w:val="28"/>
          <w:szCs w:val="28"/>
        </w:rPr>
        <w:t>,</w:t>
      </w:r>
      <w:r w:rsidRPr="00160E56">
        <w:rPr>
          <w:rFonts w:ascii="Times New Roman" w:hAnsi="Times New Roman" w:cs="Times New Roman"/>
          <w:sz w:val="28"/>
          <w:szCs w:val="28"/>
        </w:rPr>
        <w:t>000 yuan (including 20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The approved national and provincial science and technology business incubators, maker space and star creation world will be given a one-time reward of 550</w:t>
      </w:r>
      <w:r>
        <w:rPr>
          <w:rFonts w:ascii="Times New Roman" w:hAnsi="Times New Roman" w:cs="Times New Roman"/>
          <w:sz w:val="28"/>
          <w:szCs w:val="28"/>
        </w:rPr>
        <w:t>,</w:t>
      </w:r>
      <w:r w:rsidRPr="00160E56">
        <w:rPr>
          <w:rFonts w:ascii="Times New Roman" w:hAnsi="Times New Roman" w:cs="Times New Roman"/>
          <w:sz w:val="28"/>
          <w:szCs w:val="28"/>
        </w:rPr>
        <w:t>000 yuan (including 50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and 220</w:t>
      </w:r>
      <w:r>
        <w:rPr>
          <w:rFonts w:ascii="Times New Roman" w:hAnsi="Times New Roman" w:cs="Times New Roman"/>
          <w:sz w:val="28"/>
          <w:szCs w:val="28"/>
        </w:rPr>
        <w:t>,</w:t>
      </w:r>
      <w:r w:rsidRPr="00160E56">
        <w:rPr>
          <w:rFonts w:ascii="Times New Roman" w:hAnsi="Times New Roman" w:cs="Times New Roman"/>
          <w:sz w:val="28"/>
          <w:szCs w:val="28"/>
        </w:rPr>
        <w:t>000 yuan (including 20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and the approved Municipal Science and technology business incubators, maker space and star creation world will be given a one-time reward of 10</w:t>
      </w:r>
      <w:r>
        <w:rPr>
          <w:rFonts w:ascii="Times New Roman" w:hAnsi="Times New Roman" w:cs="Times New Roman"/>
          <w:sz w:val="28"/>
          <w:szCs w:val="28"/>
        </w:rPr>
        <w:t>,</w:t>
      </w:r>
      <w:r w:rsidRPr="00160E56">
        <w:rPr>
          <w:rFonts w:ascii="Times New Roman" w:hAnsi="Times New Roman" w:cs="Times New Roman"/>
          <w:sz w:val="28"/>
          <w:szCs w:val="28"/>
        </w:rPr>
        <w:t xml:space="preserve">000 </w:t>
      </w:r>
      <w:r w:rsidRPr="00160E56">
        <w:rPr>
          <w:rFonts w:ascii="Times New Roman" w:hAnsi="Times New Roman" w:cs="Times New Roman"/>
          <w:sz w:val="28"/>
          <w:szCs w:val="28"/>
        </w:rPr>
        <w:lastRenderedPageBreak/>
        <w:t>yuan at the district level. The above-mentioned platforms transferred from other places are supported by referring to the new platform.</w:t>
      </w:r>
    </w:p>
    <w:p w14:paraId="7ADB919F" w14:textId="65F6F4D9" w:rsidR="00160E56" w:rsidRDefault="00160E56"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4</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160E56">
        <w:rPr>
          <w:rFonts w:ascii="Times New Roman" w:hAnsi="Times New Roman" w:cs="Times New Roman"/>
          <w:b/>
          <w:bCs/>
          <w:sz w:val="28"/>
          <w:szCs w:val="28"/>
        </w:rPr>
        <w:t>We will support the transformation of scientific and technological achievements.</w:t>
      </w:r>
      <w:r>
        <w:rPr>
          <w:rFonts w:ascii="Times New Roman" w:hAnsi="Times New Roman" w:cs="Times New Roman"/>
          <w:b/>
          <w:bCs/>
          <w:sz w:val="28"/>
          <w:szCs w:val="28"/>
        </w:rPr>
        <w:t xml:space="preserve"> </w:t>
      </w:r>
      <w:r w:rsidRPr="00160E56">
        <w:rPr>
          <w:rFonts w:ascii="Times New Roman" w:hAnsi="Times New Roman" w:cs="Times New Roman"/>
          <w:sz w:val="28"/>
          <w:szCs w:val="28"/>
        </w:rPr>
        <w:t>For enterprises or units that independently or take the lead in undertaking major national and provincial science and technology projects and provincial key R &amp; D projects, they will be provided with supporting support of up to 5.5 million yuan and 1.1 million yuan respectively according to 11% of the actual funds in place in the current year (including 1% at the district level); The newly recognized national technology transfer demonstration institutions will be rewarded with 550</w:t>
      </w:r>
      <w:r>
        <w:rPr>
          <w:rFonts w:ascii="Times New Roman" w:hAnsi="Times New Roman" w:cs="Times New Roman"/>
          <w:sz w:val="28"/>
          <w:szCs w:val="28"/>
        </w:rPr>
        <w:t>,</w:t>
      </w:r>
      <w:r w:rsidRPr="00160E56">
        <w:rPr>
          <w:rFonts w:ascii="Times New Roman" w:hAnsi="Times New Roman" w:cs="Times New Roman"/>
          <w:sz w:val="28"/>
          <w:szCs w:val="28"/>
        </w:rPr>
        <w:t>000 yuan (including 50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and the provincial scientific and technological achievements transformation pilot research bases and technology transfer demonstration institutions will be rewarded with 220</w:t>
      </w:r>
      <w:r>
        <w:rPr>
          <w:rFonts w:ascii="Times New Roman" w:hAnsi="Times New Roman" w:cs="Times New Roman"/>
          <w:sz w:val="28"/>
          <w:szCs w:val="28"/>
        </w:rPr>
        <w:t>,</w:t>
      </w:r>
      <w:r w:rsidRPr="00160E56">
        <w:rPr>
          <w:rFonts w:ascii="Times New Roman" w:hAnsi="Times New Roman" w:cs="Times New Roman"/>
          <w:sz w:val="28"/>
          <w:szCs w:val="28"/>
        </w:rPr>
        <w:t>000 yuan (including 20</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The reward for each registered provincial scientific and technological achievement is 12</w:t>
      </w:r>
      <w:r>
        <w:rPr>
          <w:rFonts w:ascii="Times New Roman" w:hAnsi="Times New Roman" w:cs="Times New Roman"/>
          <w:sz w:val="28"/>
          <w:szCs w:val="28"/>
        </w:rPr>
        <w:t>,</w:t>
      </w:r>
      <w:r w:rsidRPr="00160E56">
        <w:rPr>
          <w:rFonts w:ascii="Times New Roman" w:hAnsi="Times New Roman" w:cs="Times New Roman"/>
          <w:sz w:val="28"/>
          <w:szCs w:val="28"/>
        </w:rPr>
        <w:t>000 yuan (including 2</w:t>
      </w:r>
      <w:r>
        <w:rPr>
          <w:rFonts w:ascii="Times New Roman" w:hAnsi="Times New Roman" w:cs="Times New Roman"/>
          <w:sz w:val="28"/>
          <w:szCs w:val="28"/>
        </w:rPr>
        <w:t>,</w:t>
      </w:r>
      <w:r w:rsidRPr="00160E56">
        <w:rPr>
          <w:rFonts w:ascii="Times New Roman" w:hAnsi="Times New Roman" w:cs="Times New Roman"/>
          <w:sz w:val="28"/>
          <w:szCs w:val="28"/>
        </w:rPr>
        <w:t>000 yuan at the district level), and the maximum reward for each unit is not more than 120</w:t>
      </w:r>
      <w:r>
        <w:rPr>
          <w:rFonts w:ascii="Times New Roman" w:hAnsi="Times New Roman" w:cs="Times New Roman"/>
          <w:sz w:val="28"/>
          <w:szCs w:val="28"/>
        </w:rPr>
        <w:t>,</w:t>
      </w:r>
      <w:r w:rsidRPr="00160E56">
        <w:rPr>
          <w:rFonts w:ascii="Times New Roman" w:hAnsi="Times New Roman" w:cs="Times New Roman"/>
          <w:sz w:val="28"/>
          <w:szCs w:val="28"/>
        </w:rPr>
        <w:t>000 yuan. For major innovation and entrepreneurship projects with strong local economic driving force and high financial contribution, we will adopt the method of "one discussion, one enterprise, one policy" and give additional key support.</w:t>
      </w:r>
    </w:p>
    <w:p w14:paraId="4E1C187A" w14:textId="2C89F90B" w:rsidR="00160E56" w:rsidRDefault="00160E56"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5</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160E56">
        <w:rPr>
          <w:rFonts w:ascii="Times New Roman" w:hAnsi="Times New Roman" w:cs="Times New Roman"/>
          <w:b/>
          <w:bCs/>
          <w:sz w:val="28"/>
          <w:szCs w:val="28"/>
        </w:rPr>
        <w:t>Support the declaration of science and technology awards.</w:t>
      </w:r>
      <w:r>
        <w:rPr>
          <w:rFonts w:ascii="Times New Roman" w:hAnsi="Times New Roman" w:cs="Times New Roman"/>
          <w:b/>
          <w:bCs/>
          <w:sz w:val="28"/>
          <w:szCs w:val="28"/>
        </w:rPr>
        <w:t xml:space="preserve"> </w:t>
      </w:r>
      <w:r w:rsidR="009444B2" w:rsidRPr="009444B2">
        <w:rPr>
          <w:rFonts w:ascii="Times New Roman" w:hAnsi="Times New Roman" w:cs="Times New Roman"/>
          <w:sz w:val="28"/>
          <w:szCs w:val="28"/>
        </w:rPr>
        <w:lastRenderedPageBreak/>
        <w:t>A one-time reward of 300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(including 100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at the district level) will be given to newly recognized (including re recognized) high-tech enterprises or newly settled enterprises within the validity period of the recognition of high-tech enterprises. Supporting rewards will be given to the enterprises selected for the "ten million, ten million" action of provincial high-tech enterprises, and one-time rewards of 1.1 million yuan (including 100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at the district level), 550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(including 50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at the district level) and 220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(including 20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at the district level) will be given to the 10 leading enterprises in science and technology, 100 leading enterprises and 1</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key enterprises. 120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(including 20</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at the district level) will be awarded to the technologically advanced service enterprises that have passed the certification for the first time; A reward of 12</w:t>
      </w:r>
      <w:r w:rsidR="009444B2">
        <w:rPr>
          <w:rFonts w:ascii="Times New Roman" w:hAnsi="Times New Roman" w:cs="Times New Roman"/>
          <w:sz w:val="28"/>
          <w:szCs w:val="28"/>
        </w:rPr>
        <w:t>,</w:t>
      </w:r>
      <w:r w:rsidR="009444B2" w:rsidRPr="009444B2">
        <w:rPr>
          <w:rFonts w:ascii="Times New Roman" w:hAnsi="Times New Roman" w:cs="Times New Roman"/>
          <w:sz w:val="28"/>
          <w:szCs w:val="28"/>
        </w:rPr>
        <w:t>000 yuan (including 2</w:t>
      </w:r>
      <w:r w:rsidR="009444B2">
        <w:rPr>
          <w:rFonts w:ascii="Times New Roman" w:hAnsi="Times New Roman" w:cs="Times New Roman"/>
          <w:sz w:val="28"/>
          <w:szCs w:val="28"/>
        </w:rPr>
        <w:t>,</w:t>
      </w:r>
      <w:r w:rsidR="009444B2" w:rsidRPr="009444B2">
        <w:rPr>
          <w:rFonts w:ascii="Times New Roman" w:hAnsi="Times New Roman" w:cs="Times New Roman"/>
          <w:sz w:val="28"/>
          <w:szCs w:val="28"/>
        </w:rPr>
        <w:t xml:space="preserve">000 yuan at the district level) will be given to the scientific and technological small and medium-sized enterprises that have been successfully included in the "national scientific and technological small and medium-sized enterprise information database", of which the </w:t>
      </w:r>
      <w:proofErr w:type="spellStart"/>
      <w:r w:rsidR="009444B2" w:rsidRPr="009444B2">
        <w:rPr>
          <w:rFonts w:ascii="Times New Roman" w:hAnsi="Times New Roman" w:cs="Times New Roman"/>
          <w:sz w:val="28"/>
          <w:szCs w:val="28"/>
        </w:rPr>
        <w:t>non repeated</w:t>
      </w:r>
      <w:proofErr w:type="spellEnd"/>
      <w:r w:rsidR="009444B2" w:rsidRPr="009444B2">
        <w:rPr>
          <w:rFonts w:ascii="Times New Roman" w:hAnsi="Times New Roman" w:cs="Times New Roman"/>
          <w:sz w:val="28"/>
          <w:szCs w:val="28"/>
        </w:rPr>
        <w:t xml:space="preserve"> reward has been recognized as a national high-tech enterprise.</w:t>
      </w:r>
    </w:p>
    <w:p w14:paraId="4423DA3C" w14:textId="32017692" w:rsidR="009444B2" w:rsidRDefault="009444B2"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6</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9444B2">
        <w:rPr>
          <w:rFonts w:ascii="Times New Roman" w:hAnsi="Times New Roman" w:cs="Times New Roman"/>
          <w:b/>
          <w:bCs/>
          <w:sz w:val="28"/>
          <w:szCs w:val="28"/>
        </w:rPr>
        <w:t xml:space="preserve">Support enterprises to increase R &amp; D investment. </w:t>
      </w:r>
      <w:r w:rsidRPr="009444B2">
        <w:rPr>
          <w:rFonts w:ascii="Times New Roman" w:hAnsi="Times New Roman" w:cs="Times New Roman"/>
          <w:sz w:val="28"/>
          <w:szCs w:val="28"/>
        </w:rPr>
        <w:t>For non-high-tech enterprises with R &amp; D investment of more than 1 million yuan, a subsidy of 10</w:t>
      </w:r>
      <w:r>
        <w:rPr>
          <w:rFonts w:ascii="Times New Roman" w:hAnsi="Times New Roman" w:cs="Times New Roman"/>
          <w:sz w:val="28"/>
          <w:szCs w:val="28"/>
        </w:rPr>
        <w:t>,</w:t>
      </w:r>
      <w:r w:rsidRPr="009444B2">
        <w:rPr>
          <w:rFonts w:ascii="Times New Roman" w:hAnsi="Times New Roman" w:cs="Times New Roman"/>
          <w:sz w:val="28"/>
          <w:szCs w:val="28"/>
        </w:rPr>
        <w:t>000 yuan will be given for each investment of 1 million yuan, with a maximum subsidy of 100</w:t>
      </w:r>
      <w:r>
        <w:rPr>
          <w:rFonts w:ascii="Times New Roman" w:hAnsi="Times New Roman" w:cs="Times New Roman"/>
          <w:sz w:val="28"/>
          <w:szCs w:val="28"/>
        </w:rPr>
        <w:t>,</w:t>
      </w:r>
      <w:r w:rsidRPr="009444B2">
        <w:rPr>
          <w:rFonts w:ascii="Times New Roman" w:hAnsi="Times New Roman" w:cs="Times New Roman"/>
          <w:sz w:val="28"/>
          <w:szCs w:val="28"/>
        </w:rPr>
        <w:t>000 yuan.</w:t>
      </w:r>
    </w:p>
    <w:p w14:paraId="7D2E86F8" w14:textId="6737D938" w:rsidR="009444B2" w:rsidRDefault="009444B2" w:rsidP="004913E8">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lastRenderedPageBreak/>
        <w:t>(</w:t>
      </w:r>
      <w:r>
        <w:rPr>
          <w:rFonts w:ascii="Times New Roman" w:hAnsi="Times New Roman" w:cs="Times New Roman"/>
          <w:b/>
          <w:bCs/>
          <w:sz w:val="28"/>
          <w:szCs w:val="28"/>
        </w:rPr>
        <w:t>1</w:t>
      </w:r>
      <w:r>
        <w:rPr>
          <w:rFonts w:ascii="Times New Roman" w:hAnsi="Times New Roman" w:cs="Times New Roman"/>
          <w:b/>
          <w:bCs/>
          <w:sz w:val="28"/>
          <w:szCs w:val="28"/>
        </w:rPr>
        <w:t>7</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9444B2">
        <w:rPr>
          <w:rFonts w:ascii="Times New Roman" w:hAnsi="Times New Roman" w:cs="Times New Roman"/>
          <w:b/>
          <w:bCs/>
          <w:sz w:val="28"/>
          <w:szCs w:val="28"/>
        </w:rPr>
        <w:t xml:space="preserve">Support the selection and dispatch of science and technology commissioners. </w:t>
      </w:r>
      <w:r w:rsidRPr="009444B2">
        <w:rPr>
          <w:rFonts w:ascii="Times New Roman" w:hAnsi="Times New Roman" w:cs="Times New Roman"/>
          <w:sz w:val="28"/>
          <w:szCs w:val="28"/>
        </w:rPr>
        <w:t>Science and technology commissioners are recognized by all levels and bear travel subsidies and living subsidies. Provincial and municipal level science and technology departments are responsible for it. District level science and technology commissioners are subsidized by 3</w:t>
      </w:r>
      <w:r>
        <w:rPr>
          <w:rFonts w:ascii="Times New Roman" w:hAnsi="Times New Roman" w:cs="Times New Roman"/>
          <w:sz w:val="28"/>
          <w:szCs w:val="28"/>
        </w:rPr>
        <w:t>,</w:t>
      </w:r>
      <w:r w:rsidRPr="009444B2">
        <w:rPr>
          <w:rFonts w:ascii="Times New Roman" w:hAnsi="Times New Roman" w:cs="Times New Roman"/>
          <w:sz w:val="28"/>
          <w:szCs w:val="28"/>
        </w:rPr>
        <w:t>500 yuan (including personal accident insurance) per year.</w:t>
      </w:r>
    </w:p>
    <w:p w14:paraId="64953A71" w14:textId="5AA97218" w:rsidR="009444B2" w:rsidRDefault="009444B2" w:rsidP="009444B2">
      <w:pPr>
        <w:ind w:firstLineChars="253" w:firstLine="708"/>
        <w:rPr>
          <w:rFonts w:ascii="Times New Roman" w:hAnsi="Times New Roman" w:cs="Times New Roman"/>
          <w:b/>
          <w:bCs/>
          <w:sz w:val="28"/>
          <w:szCs w:val="28"/>
        </w:rPr>
      </w:pPr>
      <w:r w:rsidRPr="009444B2">
        <w:rPr>
          <w:rFonts w:ascii="Times New Roman" w:hAnsi="Times New Roman" w:cs="Times New Roman"/>
          <w:b/>
          <w:bCs/>
          <w:sz w:val="28"/>
          <w:szCs w:val="28"/>
        </w:rPr>
        <w:t>7</w:t>
      </w:r>
      <w:r w:rsidRPr="009444B2">
        <w:rPr>
          <w:rFonts w:ascii="Times New Roman" w:hAnsi="Times New Roman" w:cs="Times New Roman" w:hint="eastAsia"/>
          <w:b/>
          <w:bCs/>
          <w:sz w:val="28"/>
          <w:szCs w:val="28"/>
        </w:rPr>
        <w:t>.</w:t>
      </w:r>
      <w:r w:rsidRPr="009444B2">
        <w:rPr>
          <w:rFonts w:ascii="Times New Roman" w:hAnsi="Times New Roman" w:cs="Times New Roman"/>
          <w:b/>
          <w:bCs/>
          <w:sz w:val="28"/>
          <w:szCs w:val="28"/>
        </w:rPr>
        <w:t xml:space="preserve"> Technical </w:t>
      </w:r>
      <w:r>
        <w:rPr>
          <w:rFonts w:ascii="Times New Roman" w:hAnsi="Times New Roman" w:cs="Times New Roman"/>
          <w:b/>
          <w:bCs/>
          <w:sz w:val="28"/>
          <w:szCs w:val="28"/>
        </w:rPr>
        <w:t>T</w:t>
      </w:r>
      <w:r w:rsidRPr="009444B2">
        <w:rPr>
          <w:rFonts w:ascii="Times New Roman" w:hAnsi="Times New Roman" w:cs="Times New Roman"/>
          <w:b/>
          <w:bCs/>
          <w:sz w:val="28"/>
          <w:szCs w:val="28"/>
        </w:rPr>
        <w:t xml:space="preserve">ransformation </w:t>
      </w:r>
      <w:r>
        <w:rPr>
          <w:rFonts w:ascii="Times New Roman" w:hAnsi="Times New Roman" w:cs="Times New Roman"/>
          <w:b/>
          <w:bCs/>
          <w:sz w:val="28"/>
          <w:szCs w:val="28"/>
        </w:rPr>
        <w:t>S</w:t>
      </w:r>
      <w:r w:rsidRPr="009444B2">
        <w:rPr>
          <w:rFonts w:ascii="Times New Roman" w:hAnsi="Times New Roman" w:cs="Times New Roman"/>
          <w:b/>
          <w:bCs/>
          <w:sz w:val="28"/>
          <w:szCs w:val="28"/>
        </w:rPr>
        <w:t>upport</w:t>
      </w:r>
    </w:p>
    <w:p w14:paraId="318ADA76" w14:textId="22C48D47" w:rsidR="009444B2" w:rsidRDefault="009444B2"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8</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9444B2">
        <w:rPr>
          <w:rFonts w:ascii="Times New Roman" w:hAnsi="Times New Roman" w:cs="Times New Roman"/>
          <w:b/>
          <w:bCs/>
          <w:sz w:val="28"/>
          <w:szCs w:val="28"/>
        </w:rPr>
        <w:t xml:space="preserve">Support enterprises to implement technological transformation. </w:t>
      </w:r>
      <w:r w:rsidRPr="009444B2">
        <w:rPr>
          <w:rFonts w:ascii="Times New Roman" w:hAnsi="Times New Roman" w:cs="Times New Roman"/>
          <w:sz w:val="28"/>
          <w:szCs w:val="28"/>
        </w:rPr>
        <w:t>For projects that meet the support directions of intelligent upgrading, cluster development, service-oriented extension, green transformation, and safe management and control, the provincial and municipal technical transformation funds will be rewarded with 30000 yuan and 10</w:t>
      </w:r>
      <w:r>
        <w:rPr>
          <w:rFonts w:ascii="Times New Roman" w:hAnsi="Times New Roman" w:cs="Times New Roman"/>
          <w:sz w:val="28"/>
          <w:szCs w:val="28"/>
        </w:rPr>
        <w:t>,</w:t>
      </w:r>
      <w:r w:rsidRPr="009444B2">
        <w:rPr>
          <w:rFonts w:ascii="Times New Roman" w:hAnsi="Times New Roman" w:cs="Times New Roman"/>
          <w:sz w:val="28"/>
          <w:szCs w:val="28"/>
        </w:rPr>
        <w:t>000 yuan respectively.</w:t>
      </w:r>
    </w:p>
    <w:p w14:paraId="696CA180" w14:textId="2A5F55CC" w:rsidR="009444B2" w:rsidRDefault="009444B2"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1</w:t>
      </w:r>
      <w:r>
        <w:rPr>
          <w:rFonts w:ascii="Times New Roman" w:hAnsi="Times New Roman" w:cs="Times New Roman"/>
          <w:b/>
          <w:bCs/>
          <w:sz w:val="28"/>
          <w:szCs w:val="28"/>
        </w:rPr>
        <w:t>9</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9444B2">
        <w:rPr>
          <w:rFonts w:ascii="Times New Roman" w:hAnsi="Times New Roman" w:cs="Times New Roman"/>
          <w:b/>
          <w:bCs/>
          <w:sz w:val="28"/>
          <w:szCs w:val="28"/>
        </w:rPr>
        <w:t xml:space="preserve">Encourage "machine replacement". </w:t>
      </w:r>
      <w:r w:rsidRPr="009444B2">
        <w:rPr>
          <w:rFonts w:ascii="Times New Roman" w:hAnsi="Times New Roman" w:cs="Times New Roman"/>
          <w:sz w:val="28"/>
          <w:szCs w:val="28"/>
        </w:rPr>
        <w:t xml:space="preserve">Enterprises are encouraged to promote the promotion, application and demonstration of industrial robot intelligent equipment and advanced automation equipment through technological transformation and upgrading by using advanced automation production equipment, so as to improve the quality and efficiency of enterprise development. Industrial enterprises with annual operating income exceeding 100 billion yuan, 50 billion yuan, 10 billion yuan and 5 billion yuan for the first time after the implementation of technological transformation will be rewarded with 10 million yuan, 5 </w:t>
      </w:r>
      <w:r w:rsidRPr="009444B2">
        <w:rPr>
          <w:rFonts w:ascii="Times New Roman" w:hAnsi="Times New Roman" w:cs="Times New Roman"/>
          <w:sz w:val="28"/>
          <w:szCs w:val="28"/>
        </w:rPr>
        <w:lastRenderedPageBreak/>
        <w:t>million yuan, 2 million yuan and 1 million yuan respectively, of which the proportion of funds awarded to the leading group of the enterprise is not less than 50%, and the urban level will bear 50% of the reward funds.</w:t>
      </w:r>
    </w:p>
    <w:p w14:paraId="266B3619" w14:textId="06E24510" w:rsidR="00695909" w:rsidRPr="00695909" w:rsidRDefault="00695909" w:rsidP="00695909">
      <w:pPr>
        <w:ind w:firstLineChars="253" w:firstLine="708"/>
        <w:rPr>
          <w:rFonts w:ascii="Times New Roman" w:hAnsi="Times New Roman" w:cs="Times New Roman"/>
          <w:b/>
          <w:bCs/>
          <w:sz w:val="28"/>
          <w:szCs w:val="28"/>
        </w:rPr>
      </w:pPr>
      <w:r w:rsidRPr="00695909">
        <w:rPr>
          <w:rFonts w:ascii="Times New Roman" w:hAnsi="Times New Roman" w:cs="Times New Roman"/>
          <w:b/>
          <w:bCs/>
          <w:sz w:val="28"/>
          <w:szCs w:val="28"/>
        </w:rPr>
        <w:t>8</w:t>
      </w:r>
      <w:r w:rsidRPr="00695909">
        <w:rPr>
          <w:rFonts w:ascii="Times New Roman" w:hAnsi="Times New Roman" w:cs="Times New Roman" w:hint="eastAsia"/>
          <w:b/>
          <w:bCs/>
          <w:sz w:val="28"/>
          <w:szCs w:val="28"/>
        </w:rPr>
        <w:t>.</w:t>
      </w:r>
      <w:r w:rsidRPr="00695909">
        <w:rPr>
          <w:rFonts w:ascii="Times New Roman" w:hAnsi="Times New Roman" w:cs="Times New Roman"/>
          <w:b/>
          <w:bCs/>
          <w:sz w:val="28"/>
          <w:szCs w:val="28"/>
        </w:rPr>
        <w:t xml:space="preserve"> Financial </w:t>
      </w:r>
      <w:r>
        <w:rPr>
          <w:rFonts w:ascii="Times New Roman" w:hAnsi="Times New Roman" w:cs="Times New Roman"/>
          <w:b/>
          <w:bCs/>
          <w:sz w:val="28"/>
          <w:szCs w:val="28"/>
        </w:rPr>
        <w:t>P</w:t>
      </w:r>
      <w:r w:rsidRPr="00695909">
        <w:rPr>
          <w:rFonts w:ascii="Times New Roman" w:hAnsi="Times New Roman" w:cs="Times New Roman"/>
          <w:b/>
          <w:bCs/>
          <w:sz w:val="28"/>
          <w:szCs w:val="28"/>
        </w:rPr>
        <w:t xml:space="preserve">olicy </w:t>
      </w:r>
      <w:r>
        <w:rPr>
          <w:rFonts w:ascii="Times New Roman" w:hAnsi="Times New Roman" w:cs="Times New Roman"/>
          <w:b/>
          <w:bCs/>
          <w:sz w:val="28"/>
          <w:szCs w:val="28"/>
        </w:rPr>
        <w:t>S</w:t>
      </w:r>
      <w:r w:rsidRPr="00695909">
        <w:rPr>
          <w:rFonts w:ascii="Times New Roman" w:hAnsi="Times New Roman" w:cs="Times New Roman"/>
          <w:b/>
          <w:bCs/>
          <w:sz w:val="28"/>
          <w:szCs w:val="28"/>
        </w:rPr>
        <w:t>upport</w:t>
      </w:r>
    </w:p>
    <w:p w14:paraId="5FAC7830" w14:textId="57A59ADD" w:rsidR="009444B2" w:rsidRDefault="009444B2"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20</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00695909" w:rsidRPr="00695909">
        <w:rPr>
          <w:rFonts w:ascii="Times New Roman" w:hAnsi="Times New Roman" w:cs="Times New Roman"/>
          <w:b/>
          <w:bCs/>
          <w:sz w:val="28"/>
          <w:szCs w:val="28"/>
        </w:rPr>
        <w:t xml:space="preserve">Loan discount subsidy. </w:t>
      </w:r>
      <w:r w:rsidR="00695909" w:rsidRPr="00695909">
        <w:rPr>
          <w:rFonts w:ascii="Times New Roman" w:hAnsi="Times New Roman" w:cs="Times New Roman"/>
          <w:sz w:val="28"/>
          <w:szCs w:val="28"/>
        </w:rPr>
        <w:t>For industrial enterprises above Designated Size and commercial enterprises above Designated Size, 10% discount interest will be given according to the amount of bank loans. The annual discount shall not exceed 50% of the enterprise's financial contribution to the district level, and the maximum shall not exceed 2 million yuan. The discount time shall not exceed 2 years.</w:t>
      </w:r>
    </w:p>
    <w:p w14:paraId="0732FC69" w14:textId="19333D20" w:rsidR="00695909" w:rsidRDefault="0069590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1</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695909">
        <w:rPr>
          <w:rFonts w:ascii="Times New Roman" w:hAnsi="Times New Roman" w:cs="Times New Roman"/>
          <w:b/>
          <w:bCs/>
          <w:sz w:val="28"/>
          <w:szCs w:val="28"/>
        </w:rPr>
        <w:t xml:space="preserve">Subsidies for export-oriented economic development. </w:t>
      </w:r>
      <w:r w:rsidRPr="00695909">
        <w:rPr>
          <w:rFonts w:ascii="Times New Roman" w:hAnsi="Times New Roman" w:cs="Times New Roman"/>
          <w:sz w:val="28"/>
          <w:szCs w:val="28"/>
        </w:rPr>
        <w:t xml:space="preserve">For foreign-funded enterprises newly settled in the </w:t>
      </w:r>
      <w:proofErr w:type="gramStart"/>
      <w:r w:rsidRPr="00695909">
        <w:rPr>
          <w:rFonts w:ascii="Times New Roman" w:hAnsi="Times New Roman" w:cs="Times New Roman"/>
          <w:sz w:val="28"/>
          <w:szCs w:val="28"/>
        </w:rPr>
        <w:t>District</w:t>
      </w:r>
      <w:proofErr w:type="gramEnd"/>
      <w:r w:rsidRPr="00695909">
        <w:rPr>
          <w:rFonts w:ascii="Times New Roman" w:hAnsi="Times New Roman" w:cs="Times New Roman"/>
          <w:sz w:val="28"/>
          <w:szCs w:val="28"/>
        </w:rPr>
        <w:t>, if the actual investment in the year is more than US $5 million or the equivalent foreign currency (including the amount in this year, based on foreign direct investment), 4% - 6% (including 1% at the district level) of the actual investment in foreign capital will be given a one-time reward, with a maximum of not more than 11 million yuan (including 1 million yuan at the district level).</w:t>
      </w:r>
    </w:p>
    <w:p w14:paraId="5DBCBFA0" w14:textId="2BD33A74" w:rsidR="00695909" w:rsidRDefault="0069590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2</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695909">
        <w:rPr>
          <w:rFonts w:ascii="Times New Roman" w:hAnsi="Times New Roman" w:cs="Times New Roman"/>
          <w:b/>
          <w:bCs/>
          <w:sz w:val="28"/>
          <w:szCs w:val="28"/>
        </w:rPr>
        <w:t xml:space="preserve">Support the economic development of the headquarters. </w:t>
      </w:r>
      <w:r w:rsidRPr="00695909">
        <w:rPr>
          <w:rFonts w:ascii="Times New Roman" w:hAnsi="Times New Roman" w:cs="Times New Roman"/>
          <w:sz w:val="28"/>
          <w:szCs w:val="28"/>
        </w:rPr>
        <w:t xml:space="preserve">Enterprises are encouraged to set up headquarters in our district. If headquarters enterprises rent, purchase or build new office buildings, they will be given subsidies according to 55% of the average rent price in the </w:t>
      </w:r>
      <w:r w:rsidRPr="00695909">
        <w:rPr>
          <w:rFonts w:ascii="Times New Roman" w:hAnsi="Times New Roman" w:cs="Times New Roman"/>
          <w:sz w:val="28"/>
          <w:szCs w:val="28"/>
        </w:rPr>
        <w:lastRenderedPageBreak/>
        <w:t>same area (including 5% at the district level); Within 5 years, the accumulated single reward for comprehensive headquarters enterprises shall not exceed 2.2 million yuan (including 200</w:t>
      </w:r>
      <w:r>
        <w:rPr>
          <w:rFonts w:ascii="Times New Roman" w:hAnsi="Times New Roman" w:cs="Times New Roman"/>
          <w:sz w:val="28"/>
          <w:szCs w:val="28"/>
        </w:rPr>
        <w:t>,</w:t>
      </w:r>
      <w:r w:rsidRPr="00695909">
        <w:rPr>
          <w:rFonts w:ascii="Times New Roman" w:hAnsi="Times New Roman" w:cs="Times New Roman"/>
          <w:sz w:val="28"/>
          <w:szCs w:val="28"/>
        </w:rPr>
        <w:t>000 yuan at district level), and the accumulated single reward for functional headquarters enterprises shall not exceed 1.1 million yuan (including 100</w:t>
      </w:r>
      <w:r>
        <w:rPr>
          <w:rFonts w:ascii="Times New Roman" w:hAnsi="Times New Roman" w:cs="Times New Roman"/>
          <w:sz w:val="28"/>
          <w:szCs w:val="28"/>
        </w:rPr>
        <w:t>,</w:t>
      </w:r>
      <w:r w:rsidRPr="00695909">
        <w:rPr>
          <w:rFonts w:ascii="Times New Roman" w:hAnsi="Times New Roman" w:cs="Times New Roman"/>
          <w:sz w:val="28"/>
          <w:szCs w:val="28"/>
        </w:rPr>
        <w:t>000 yuan at district level). A one-time subsidy of 3.3 million yuan (including 300</w:t>
      </w:r>
      <w:r>
        <w:rPr>
          <w:rFonts w:ascii="Times New Roman" w:hAnsi="Times New Roman" w:cs="Times New Roman"/>
          <w:sz w:val="28"/>
          <w:szCs w:val="28"/>
        </w:rPr>
        <w:t>,</w:t>
      </w:r>
      <w:r w:rsidRPr="00695909">
        <w:rPr>
          <w:rFonts w:ascii="Times New Roman" w:hAnsi="Times New Roman" w:cs="Times New Roman"/>
          <w:sz w:val="28"/>
          <w:szCs w:val="28"/>
        </w:rPr>
        <w:t>000 yuan at the district level) was given to the world's top 500 enterprises with comprehensive headquarters, and a one-time subsidy of 2.2 million yuan (including 200</w:t>
      </w:r>
      <w:r>
        <w:rPr>
          <w:rFonts w:ascii="Times New Roman" w:hAnsi="Times New Roman" w:cs="Times New Roman"/>
          <w:sz w:val="28"/>
          <w:szCs w:val="28"/>
        </w:rPr>
        <w:t>,</w:t>
      </w:r>
      <w:r w:rsidRPr="00695909">
        <w:rPr>
          <w:rFonts w:ascii="Times New Roman" w:hAnsi="Times New Roman" w:cs="Times New Roman"/>
          <w:sz w:val="28"/>
          <w:szCs w:val="28"/>
        </w:rPr>
        <w:t>000 yuan at the district level) was given to the enterprises with functional headquarters.</w:t>
      </w:r>
    </w:p>
    <w:p w14:paraId="617637B9" w14:textId="2A22C75D" w:rsidR="00695909" w:rsidRDefault="0069590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3</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695909">
        <w:rPr>
          <w:rFonts w:ascii="Times New Roman" w:hAnsi="Times New Roman" w:cs="Times New Roman"/>
          <w:b/>
          <w:bCs/>
          <w:sz w:val="28"/>
          <w:szCs w:val="28"/>
        </w:rPr>
        <w:t xml:space="preserve">Industry fund support. </w:t>
      </w:r>
      <w:r w:rsidRPr="00695909">
        <w:rPr>
          <w:rFonts w:ascii="Times New Roman" w:hAnsi="Times New Roman" w:cs="Times New Roman"/>
          <w:sz w:val="28"/>
          <w:szCs w:val="28"/>
        </w:rPr>
        <w:t xml:space="preserve">Give full play to the supporting role of the science and technology innovation industry fund for the development of Wuhan and Hubei, which conforms to the development plan of the leading industries and strategic emerging industries in the </w:t>
      </w:r>
      <w:proofErr w:type="gramStart"/>
      <w:r w:rsidRPr="00695909">
        <w:rPr>
          <w:rFonts w:ascii="Times New Roman" w:hAnsi="Times New Roman" w:cs="Times New Roman"/>
          <w:sz w:val="28"/>
          <w:szCs w:val="28"/>
        </w:rPr>
        <w:t>District</w:t>
      </w:r>
      <w:proofErr w:type="gramEnd"/>
      <w:r w:rsidRPr="00695909">
        <w:rPr>
          <w:rFonts w:ascii="Times New Roman" w:hAnsi="Times New Roman" w:cs="Times New Roman"/>
          <w:sz w:val="28"/>
          <w:szCs w:val="28"/>
        </w:rPr>
        <w:t>, and can apply for the district level industry guidance fund.</w:t>
      </w:r>
    </w:p>
    <w:p w14:paraId="1346F5D5" w14:textId="18FA1531" w:rsidR="00695909" w:rsidRPr="00695909" w:rsidRDefault="00695909" w:rsidP="009444B2">
      <w:pPr>
        <w:ind w:firstLineChars="253" w:firstLine="708"/>
        <w:rPr>
          <w:rFonts w:ascii="Times New Roman" w:hAnsi="Times New Roman" w:cs="Times New Roman"/>
          <w:b/>
          <w:bCs/>
          <w:sz w:val="28"/>
          <w:szCs w:val="28"/>
        </w:rPr>
      </w:pPr>
      <w:r w:rsidRPr="00695909">
        <w:rPr>
          <w:rFonts w:ascii="Times New Roman" w:hAnsi="Times New Roman" w:cs="Times New Roman"/>
          <w:b/>
          <w:bCs/>
          <w:sz w:val="28"/>
          <w:szCs w:val="28"/>
        </w:rPr>
        <w:t>9</w:t>
      </w:r>
      <w:r>
        <w:rPr>
          <w:rFonts w:ascii="Times New Roman" w:hAnsi="Times New Roman" w:cs="Times New Roman" w:hint="eastAsia"/>
          <w:b/>
          <w:bCs/>
          <w:sz w:val="28"/>
          <w:szCs w:val="28"/>
        </w:rPr>
        <w:t>.</w:t>
      </w:r>
      <w:r w:rsidRPr="00695909">
        <w:rPr>
          <w:rFonts w:ascii="Times New Roman" w:hAnsi="Times New Roman" w:cs="Times New Roman"/>
          <w:b/>
          <w:bCs/>
          <w:sz w:val="28"/>
          <w:szCs w:val="28"/>
        </w:rPr>
        <w:t xml:space="preserve"> Encourage </w:t>
      </w:r>
      <w:r>
        <w:rPr>
          <w:rFonts w:ascii="Times New Roman" w:hAnsi="Times New Roman" w:cs="Times New Roman"/>
          <w:b/>
          <w:bCs/>
          <w:sz w:val="28"/>
          <w:szCs w:val="28"/>
        </w:rPr>
        <w:t>E</w:t>
      </w:r>
      <w:r w:rsidRPr="00695909">
        <w:rPr>
          <w:rFonts w:ascii="Times New Roman" w:hAnsi="Times New Roman" w:cs="Times New Roman"/>
          <w:b/>
          <w:bCs/>
          <w:sz w:val="28"/>
          <w:szCs w:val="28"/>
        </w:rPr>
        <w:t xml:space="preserve">nterprises to </w:t>
      </w:r>
      <w:r>
        <w:rPr>
          <w:rFonts w:ascii="Times New Roman" w:hAnsi="Times New Roman" w:cs="Times New Roman"/>
          <w:b/>
          <w:bCs/>
          <w:sz w:val="28"/>
          <w:szCs w:val="28"/>
        </w:rPr>
        <w:t>I</w:t>
      </w:r>
      <w:r w:rsidRPr="00695909">
        <w:rPr>
          <w:rFonts w:ascii="Times New Roman" w:hAnsi="Times New Roman" w:cs="Times New Roman"/>
          <w:b/>
          <w:bCs/>
          <w:sz w:val="28"/>
          <w:szCs w:val="28"/>
        </w:rPr>
        <w:t xml:space="preserve">ntroduce </w:t>
      </w:r>
      <w:r>
        <w:rPr>
          <w:rFonts w:ascii="Times New Roman" w:hAnsi="Times New Roman" w:cs="Times New Roman"/>
          <w:b/>
          <w:bCs/>
          <w:sz w:val="28"/>
          <w:szCs w:val="28"/>
        </w:rPr>
        <w:t>T</w:t>
      </w:r>
      <w:r w:rsidRPr="00695909">
        <w:rPr>
          <w:rFonts w:ascii="Times New Roman" w:hAnsi="Times New Roman" w:cs="Times New Roman"/>
          <w:b/>
          <w:bCs/>
          <w:sz w:val="28"/>
          <w:szCs w:val="28"/>
        </w:rPr>
        <w:t>alents</w:t>
      </w:r>
    </w:p>
    <w:p w14:paraId="4EA93EBA" w14:textId="709BE217" w:rsidR="00695909" w:rsidRDefault="0069590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4</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695909">
        <w:rPr>
          <w:rFonts w:ascii="Times New Roman" w:hAnsi="Times New Roman" w:cs="Times New Roman"/>
          <w:b/>
          <w:bCs/>
          <w:sz w:val="28"/>
          <w:szCs w:val="28"/>
        </w:rPr>
        <w:t xml:space="preserve">Support the cultivation of "famous </w:t>
      </w:r>
      <w:r w:rsidR="003D5989">
        <w:rPr>
          <w:rFonts w:ascii="Times New Roman" w:hAnsi="Times New Roman" w:cs="Times New Roman"/>
          <w:b/>
          <w:bCs/>
          <w:sz w:val="28"/>
          <w:szCs w:val="28"/>
        </w:rPr>
        <w:t>talents</w:t>
      </w:r>
      <w:r w:rsidRPr="00695909">
        <w:rPr>
          <w:rFonts w:ascii="Times New Roman" w:hAnsi="Times New Roman" w:cs="Times New Roman"/>
          <w:b/>
          <w:bCs/>
          <w:sz w:val="28"/>
          <w:szCs w:val="28"/>
        </w:rPr>
        <w:t xml:space="preserve">". </w:t>
      </w:r>
      <w:r w:rsidRPr="00695909">
        <w:rPr>
          <w:rFonts w:ascii="Times New Roman" w:hAnsi="Times New Roman" w:cs="Times New Roman"/>
          <w:sz w:val="28"/>
          <w:szCs w:val="28"/>
        </w:rPr>
        <w:t xml:space="preserve">When implementing the policy of implementing measures for strengthening enterprises with talents in Ezhou, a certain amount of funds will be arranged every year to organize innovative and entrepreneurial talents, excellent entrepreneurs and representatives of senior management teams to conduct training, investigation and exchange in famous schools and </w:t>
      </w:r>
      <w:r w:rsidRPr="00695909">
        <w:rPr>
          <w:rFonts w:ascii="Times New Roman" w:hAnsi="Times New Roman" w:cs="Times New Roman"/>
          <w:sz w:val="28"/>
          <w:szCs w:val="28"/>
        </w:rPr>
        <w:lastRenderedPageBreak/>
        <w:t>enterprises at home and abroad. The introduction of high-level innovation and entrepreneurship talents and enterprise executives who have made special contributions will be selected and rewarded once a year.</w:t>
      </w:r>
    </w:p>
    <w:p w14:paraId="273D83DE" w14:textId="189162C2" w:rsidR="003D5989" w:rsidRDefault="003D598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5</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3D5989">
        <w:rPr>
          <w:rFonts w:ascii="Times New Roman" w:hAnsi="Times New Roman" w:cs="Times New Roman"/>
          <w:b/>
          <w:bCs/>
          <w:sz w:val="28"/>
          <w:szCs w:val="28"/>
        </w:rPr>
        <w:t xml:space="preserve">We support the reward of "senior executives". </w:t>
      </w:r>
      <w:r w:rsidRPr="003D5989">
        <w:rPr>
          <w:rFonts w:ascii="Times New Roman" w:hAnsi="Times New Roman" w:cs="Times New Roman"/>
          <w:sz w:val="28"/>
          <w:szCs w:val="28"/>
        </w:rPr>
        <w:t>Within 2 years from the first year when the annual sales income of the enterprise exceeds 100 million yuan and the annual growth rate reaches more than 10%, its senior management personnel (including the chairman, vice chairman, general manager, deputy general manager, chief supervisor, chief economist, chief accountant, head of R &amp; D department, etc., no more than 10 in each enterprise) will be rewarded at 50% of the district level financial contribution of the paid personal income tax on their wages and salaries.</w:t>
      </w:r>
    </w:p>
    <w:p w14:paraId="1C865A8F" w14:textId="46D8B1D5" w:rsidR="003D5989" w:rsidRDefault="003D5989" w:rsidP="009444B2">
      <w:pPr>
        <w:ind w:firstLineChars="253" w:firstLine="708"/>
        <w:rPr>
          <w:rFonts w:ascii="Times New Roman" w:hAnsi="Times New Roman" w:cs="Times New Roman"/>
          <w:sz w:val="28"/>
          <w:szCs w:val="28"/>
        </w:rPr>
      </w:pPr>
      <w:r w:rsidRPr="003D5989">
        <w:rPr>
          <w:rFonts w:ascii="Times New Roman" w:hAnsi="Times New Roman" w:cs="Times New Roman"/>
          <w:sz w:val="28"/>
          <w:szCs w:val="28"/>
        </w:rPr>
        <w:t>10</w:t>
      </w:r>
      <w:r>
        <w:rPr>
          <w:rFonts w:ascii="Times New Roman" w:hAnsi="Times New Roman" w:cs="Times New Roman" w:hint="eastAsia"/>
          <w:sz w:val="28"/>
          <w:szCs w:val="28"/>
        </w:rPr>
        <w:t>.</w:t>
      </w:r>
      <w:r w:rsidRPr="003D5989">
        <w:rPr>
          <w:rFonts w:ascii="Times New Roman" w:hAnsi="Times New Roman" w:cs="Times New Roman"/>
          <w:sz w:val="28"/>
          <w:szCs w:val="28"/>
        </w:rPr>
        <w:t xml:space="preserve"> Support </w:t>
      </w:r>
      <w:r>
        <w:rPr>
          <w:rFonts w:ascii="Times New Roman" w:hAnsi="Times New Roman" w:cs="Times New Roman"/>
          <w:sz w:val="28"/>
          <w:szCs w:val="28"/>
        </w:rPr>
        <w:t>B</w:t>
      </w:r>
      <w:r w:rsidRPr="003D5989">
        <w:rPr>
          <w:rFonts w:ascii="Times New Roman" w:hAnsi="Times New Roman" w:cs="Times New Roman"/>
          <w:sz w:val="28"/>
          <w:szCs w:val="28"/>
        </w:rPr>
        <w:t xml:space="preserve">rand </w:t>
      </w:r>
      <w:r>
        <w:rPr>
          <w:rFonts w:ascii="Times New Roman" w:hAnsi="Times New Roman" w:cs="Times New Roman"/>
          <w:sz w:val="28"/>
          <w:szCs w:val="28"/>
        </w:rPr>
        <w:t>C</w:t>
      </w:r>
      <w:r w:rsidRPr="003D5989">
        <w:rPr>
          <w:rFonts w:ascii="Times New Roman" w:hAnsi="Times New Roman" w:cs="Times New Roman"/>
          <w:sz w:val="28"/>
          <w:szCs w:val="28"/>
        </w:rPr>
        <w:t>reation</w:t>
      </w:r>
    </w:p>
    <w:p w14:paraId="022B245B" w14:textId="1F16429B" w:rsidR="003D5989" w:rsidRDefault="003D598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6</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3D5989">
        <w:rPr>
          <w:rFonts w:ascii="Times New Roman" w:hAnsi="Times New Roman" w:cs="Times New Roman"/>
          <w:b/>
          <w:bCs/>
          <w:sz w:val="28"/>
          <w:szCs w:val="28"/>
        </w:rPr>
        <w:t xml:space="preserve">We will support enterprises in their specialized and special development. </w:t>
      </w:r>
      <w:r w:rsidRPr="003D5989">
        <w:rPr>
          <w:rFonts w:ascii="Times New Roman" w:hAnsi="Times New Roman" w:cs="Times New Roman"/>
          <w:sz w:val="28"/>
          <w:szCs w:val="28"/>
        </w:rPr>
        <w:t>A one-time reward of 50</w:t>
      </w:r>
      <w:r>
        <w:rPr>
          <w:rFonts w:ascii="Times New Roman" w:hAnsi="Times New Roman" w:cs="Times New Roman"/>
          <w:sz w:val="28"/>
          <w:szCs w:val="28"/>
        </w:rPr>
        <w:t>,</w:t>
      </w:r>
      <w:r w:rsidRPr="003D5989">
        <w:rPr>
          <w:rFonts w:ascii="Times New Roman" w:hAnsi="Times New Roman" w:cs="Times New Roman"/>
          <w:sz w:val="28"/>
          <w:szCs w:val="28"/>
        </w:rPr>
        <w:t>000 yuan and 20</w:t>
      </w:r>
      <w:r>
        <w:rPr>
          <w:rFonts w:ascii="Times New Roman" w:hAnsi="Times New Roman" w:cs="Times New Roman"/>
          <w:sz w:val="28"/>
          <w:szCs w:val="28"/>
        </w:rPr>
        <w:t>,</w:t>
      </w:r>
      <w:r w:rsidRPr="003D5989">
        <w:rPr>
          <w:rFonts w:ascii="Times New Roman" w:hAnsi="Times New Roman" w:cs="Times New Roman"/>
          <w:sz w:val="28"/>
          <w:szCs w:val="28"/>
        </w:rPr>
        <w:t>000 yuan will be given to the first recognized national and provincial "Gazelle" enterprises, "unicorn" enterprises, "invisible champion demonstration enterprises", "science and technology small giant enterprises" and "invisible champion cultivation enterprises" at the district level. For the small giant enterprises that have won the national and provincial "specialized, special and new" awards, 550</w:t>
      </w:r>
      <w:r>
        <w:rPr>
          <w:rFonts w:ascii="Times New Roman" w:hAnsi="Times New Roman" w:cs="Times New Roman"/>
          <w:sz w:val="28"/>
          <w:szCs w:val="28"/>
        </w:rPr>
        <w:t>,</w:t>
      </w:r>
      <w:r w:rsidRPr="003D5989">
        <w:rPr>
          <w:rFonts w:ascii="Times New Roman" w:hAnsi="Times New Roman" w:cs="Times New Roman"/>
          <w:sz w:val="28"/>
          <w:szCs w:val="28"/>
        </w:rPr>
        <w:t>000 yuan (including 50</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and 220</w:t>
      </w:r>
      <w:r>
        <w:rPr>
          <w:rFonts w:ascii="Times New Roman" w:hAnsi="Times New Roman" w:cs="Times New Roman"/>
          <w:sz w:val="28"/>
          <w:szCs w:val="28"/>
        </w:rPr>
        <w:t>,</w:t>
      </w:r>
      <w:r w:rsidRPr="003D5989">
        <w:rPr>
          <w:rFonts w:ascii="Times New Roman" w:hAnsi="Times New Roman" w:cs="Times New Roman"/>
          <w:sz w:val="28"/>
          <w:szCs w:val="28"/>
        </w:rPr>
        <w:t>000 yuan (including 20</w:t>
      </w:r>
      <w:r>
        <w:rPr>
          <w:rFonts w:ascii="Times New Roman" w:hAnsi="Times New Roman" w:cs="Times New Roman"/>
          <w:sz w:val="28"/>
          <w:szCs w:val="28"/>
        </w:rPr>
        <w:t>,</w:t>
      </w:r>
      <w:r w:rsidRPr="003D5989">
        <w:rPr>
          <w:rFonts w:ascii="Times New Roman" w:hAnsi="Times New Roman" w:cs="Times New Roman"/>
          <w:sz w:val="28"/>
          <w:szCs w:val="28"/>
        </w:rPr>
        <w:t xml:space="preserve">000 yuan at the district level) will be given </w:t>
      </w:r>
      <w:r w:rsidRPr="003D5989">
        <w:rPr>
          <w:rFonts w:ascii="Times New Roman" w:hAnsi="Times New Roman" w:cs="Times New Roman"/>
          <w:sz w:val="28"/>
          <w:szCs w:val="28"/>
        </w:rPr>
        <w:lastRenderedPageBreak/>
        <w:t>respectively. For the enterprises that have won the national manufacturing individual champion and the national intelligent manufacturing, service-oriented manufacturing, green factory and other pilot demonstration, a one-time reward of 1.1 million yuan (including 100</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will be given.</w:t>
      </w:r>
    </w:p>
    <w:p w14:paraId="3405EA7C" w14:textId="5D8D8135" w:rsidR="003D5989" w:rsidRDefault="003D598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7</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3D5989">
        <w:rPr>
          <w:rFonts w:ascii="Times New Roman" w:hAnsi="Times New Roman" w:cs="Times New Roman"/>
          <w:b/>
          <w:bCs/>
          <w:sz w:val="28"/>
          <w:szCs w:val="28"/>
        </w:rPr>
        <w:t xml:space="preserve">Support enterprise brand innovation and development. </w:t>
      </w:r>
      <w:r w:rsidRPr="003D5989">
        <w:rPr>
          <w:rFonts w:ascii="Times New Roman" w:hAnsi="Times New Roman" w:cs="Times New Roman"/>
          <w:sz w:val="28"/>
          <w:szCs w:val="28"/>
        </w:rPr>
        <w:t>For the agricultural business entities that have won the title of China well-known trademark or China famous brand product, the national geographical indication registered trademark or the national agricultural product geographical indication protection product for the first time, a one-time reward of 220</w:t>
      </w:r>
      <w:r>
        <w:rPr>
          <w:rFonts w:ascii="Times New Roman" w:hAnsi="Times New Roman" w:cs="Times New Roman"/>
          <w:sz w:val="28"/>
          <w:szCs w:val="28"/>
        </w:rPr>
        <w:t>,</w:t>
      </w:r>
      <w:r w:rsidRPr="003D5989">
        <w:rPr>
          <w:rFonts w:ascii="Times New Roman" w:hAnsi="Times New Roman" w:cs="Times New Roman"/>
          <w:sz w:val="28"/>
          <w:szCs w:val="28"/>
        </w:rPr>
        <w:t>000 yuan (including 20</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and 160</w:t>
      </w:r>
      <w:r>
        <w:rPr>
          <w:rFonts w:ascii="Times New Roman" w:hAnsi="Times New Roman" w:cs="Times New Roman"/>
          <w:sz w:val="28"/>
          <w:szCs w:val="28"/>
        </w:rPr>
        <w:t>,</w:t>
      </w:r>
      <w:r w:rsidRPr="003D5989">
        <w:rPr>
          <w:rFonts w:ascii="Times New Roman" w:hAnsi="Times New Roman" w:cs="Times New Roman"/>
          <w:sz w:val="28"/>
          <w:szCs w:val="28"/>
        </w:rPr>
        <w:t>000 yuan (including 10</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will be given respectively;</w:t>
      </w:r>
      <w:r>
        <w:rPr>
          <w:rFonts w:ascii="Times New Roman" w:hAnsi="Times New Roman" w:cs="Times New Roman"/>
          <w:sz w:val="28"/>
          <w:szCs w:val="28"/>
        </w:rPr>
        <w:t xml:space="preserve"> </w:t>
      </w:r>
      <w:r w:rsidRPr="003D5989">
        <w:rPr>
          <w:rFonts w:ascii="Times New Roman" w:hAnsi="Times New Roman" w:cs="Times New Roman"/>
          <w:sz w:val="28"/>
          <w:szCs w:val="28"/>
        </w:rPr>
        <w:t>For the agricultural business entities that have won the national, provincial and municipal time-honored brands for the first time, a one-time reward of 330</w:t>
      </w:r>
      <w:r>
        <w:rPr>
          <w:rFonts w:ascii="Times New Roman" w:hAnsi="Times New Roman" w:cs="Times New Roman"/>
          <w:sz w:val="28"/>
          <w:szCs w:val="28"/>
        </w:rPr>
        <w:t>,</w:t>
      </w:r>
      <w:r w:rsidRPr="003D5989">
        <w:rPr>
          <w:rFonts w:ascii="Times New Roman" w:hAnsi="Times New Roman" w:cs="Times New Roman"/>
          <w:sz w:val="28"/>
          <w:szCs w:val="28"/>
        </w:rPr>
        <w:t>000 yuan (including 30</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220</w:t>
      </w:r>
      <w:r>
        <w:rPr>
          <w:rFonts w:ascii="Times New Roman" w:hAnsi="Times New Roman" w:cs="Times New Roman"/>
          <w:sz w:val="28"/>
          <w:szCs w:val="28"/>
        </w:rPr>
        <w:t>,</w:t>
      </w:r>
      <w:r w:rsidRPr="003D5989">
        <w:rPr>
          <w:rFonts w:ascii="Times New Roman" w:hAnsi="Times New Roman" w:cs="Times New Roman"/>
          <w:sz w:val="28"/>
          <w:szCs w:val="28"/>
        </w:rPr>
        <w:t>000 yuan (including 20</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and 110</w:t>
      </w:r>
      <w:r>
        <w:rPr>
          <w:rFonts w:ascii="Times New Roman" w:hAnsi="Times New Roman" w:cs="Times New Roman"/>
          <w:sz w:val="28"/>
          <w:szCs w:val="28"/>
        </w:rPr>
        <w:t>,</w:t>
      </w:r>
      <w:r w:rsidRPr="003D5989">
        <w:rPr>
          <w:rFonts w:ascii="Times New Roman" w:hAnsi="Times New Roman" w:cs="Times New Roman"/>
          <w:sz w:val="28"/>
          <w:szCs w:val="28"/>
        </w:rPr>
        <w:t>000 yuan (including 10</w:t>
      </w:r>
      <w:r>
        <w:rPr>
          <w:rFonts w:ascii="Times New Roman" w:hAnsi="Times New Roman" w:cs="Times New Roman"/>
          <w:sz w:val="28"/>
          <w:szCs w:val="28"/>
        </w:rPr>
        <w:t>,</w:t>
      </w:r>
      <w:r w:rsidRPr="003D5989">
        <w:rPr>
          <w:rFonts w:ascii="Times New Roman" w:hAnsi="Times New Roman" w:cs="Times New Roman"/>
          <w:sz w:val="28"/>
          <w:szCs w:val="28"/>
        </w:rPr>
        <w:t xml:space="preserve">000 yuan at the district level) will be given respectively (no repeated reward). For the agricultural business entities that have obtained the national green food and organic agricultural product certification or the </w:t>
      </w:r>
      <w:proofErr w:type="spellStart"/>
      <w:r w:rsidRPr="003D5989">
        <w:rPr>
          <w:rFonts w:ascii="Times New Roman" w:hAnsi="Times New Roman" w:cs="Times New Roman"/>
          <w:sz w:val="28"/>
          <w:szCs w:val="28"/>
        </w:rPr>
        <w:t>re examination</w:t>
      </w:r>
      <w:proofErr w:type="spellEnd"/>
      <w:r w:rsidRPr="003D5989">
        <w:rPr>
          <w:rFonts w:ascii="Times New Roman" w:hAnsi="Times New Roman" w:cs="Times New Roman"/>
          <w:sz w:val="28"/>
          <w:szCs w:val="28"/>
        </w:rPr>
        <w:t xml:space="preserve"> and renewal of certificates, 10</w:t>
      </w:r>
      <w:r>
        <w:rPr>
          <w:rFonts w:ascii="Times New Roman" w:hAnsi="Times New Roman" w:cs="Times New Roman"/>
          <w:sz w:val="28"/>
          <w:szCs w:val="28"/>
        </w:rPr>
        <w:t>,</w:t>
      </w:r>
      <w:r w:rsidRPr="003D5989">
        <w:rPr>
          <w:rFonts w:ascii="Times New Roman" w:hAnsi="Times New Roman" w:cs="Times New Roman"/>
          <w:sz w:val="28"/>
          <w:szCs w:val="28"/>
        </w:rPr>
        <w:t>000 yuan (including 5</w:t>
      </w:r>
      <w:r>
        <w:rPr>
          <w:rFonts w:ascii="Times New Roman" w:hAnsi="Times New Roman" w:cs="Times New Roman"/>
          <w:sz w:val="28"/>
          <w:szCs w:val="28"/>
        </w:rPr>
        <w:t>,</w:t>
      </w:r>
      <w:r w:rsidRPr="003D5989">
        <w:rPr>
          <w:rFonts w:ascii="Times New Roman" w:hAnsi="Times New Roman" w:cs="Times New Roman"/>
          <w:sz w:val="28"/>
          <w:szCs w:val="28"/>
        </w:rPr>
        <w:t>000 yuan at the district level) and 20</w:t>
      </w:r>
      <w:r>
        <w:rPr>
          <w:rFonts w:ascii="Times New Roman" w:hAnsi="Times New Roman" w:cs="Times New Roman"/>
          <w:sz w:val="28"/>
          <w:szCs w:val="28"/>
        </w:rPr>
        <w:t>,</w:t>
      </w:r>
      <w:r w:rsidRPr="003D5989">
        <w:rPr>
          <w:rFonts w:ascii="Times New Roman" w:hAnsi="Times New Roman" w:cs="Times New Roman"/>
          <w:sz w:val="28"/>
          <w:szCs w:val="28"/>
        </w:rPr>
        <w:t>000 yuan (including 10</w:t>
      </w:r>
      <w:r>
        <w:rPr>
          <w:rFonts w:ascii="Times New Roman" w:hAnsi="Times New Roman" w:cs="Times New Roman"/>
          <w:sz w:val="28"/>
          <w:szCs w:val="28"/>
        </w:rPr>
        <w:t>,</w:t>
      </w:r>
      <w:r w:rsidRPr="003D5989">
        <w:rPr>
          <w:rFonts w:ascii="Times New Roman" w:hAnsi="Times New Roman" w:cs="Times New Roman"/>
          <w:sz w:val="28"/>
          <w:szCs w:val="28"/>
        </w:rPr>
        <w:t xml:space="preserve">000 yuan at the district level) will be awarded according to each variety. </w:t>
      </w:r>
      <w:r w:rsidRPr="003D5989">
        <w:rPr>
          <w:rFonts w:ascii="Times New Roman" w:hAnsi="Times New Roman" w:cs="Times New Roman"/>
          <w:sz w:val="28"/>
          <w:szCs w:val="28"/>
        </w:rPr>
        <w:lastRenderedPageBreak/>
        <w:t>The enterprises that have won the gold award of the national and provincial brand cultivation and innovation competition for the first time will be rewarded with 50</w:t>
      </w:r>
      <w:r>
        <w:rPr>
          <w:rFonts w:ascii="Times New Roman" w:hAnsi="Times New Roman" w:cs="Times New Roman"/>
          <w:sz w:val="28"/>
          <w:szCs w:val="28"/>
        </w:rPr>
        <w:t>,</w:t>
      </w:r>
      <w:r w:rsidRPr="003D5989">
        <w:rPr>
          <w:rFonts w:ascii="Times New Roman" w:hAnsi="Times New Roman" w:cs="Times New Roman"/>
          <w:sz w:val="28"/>
          <w:szCs w:val="28"/>
        </w:rPr>
        <w:t>000 yuan and 30</w:t>
      </w:r>
      <w:r>
        <w:rPr>
          <w:rFonts w:ascii="Times New Roman" w:hAnsi="Times New Roman" w:cs="Times New Roman"/>
          <w:sz w:val="28"/>
          <w:szCs w:val="28"/>
        </w:rPr>
        <w:t>,</w:t>
      </w:r>
      <w:r w:rsidRPr="003D5989">
        <w:rPr>
          <w:rFonts w:ascii="Times New Roman" w:hAnsi="Times New Roman" w:cs="Times New Roman"/>
          <w:sz w:val="28"/>
          <w:szCs w:val="28"/>
        </w:rPr>
        <w:t>000 yuan respectively at the district level, and the enterprises that have won the silver award will be rewarded with 30</w:t>
      </w:r>
      <w:r>
        <w:rPr>
          <w:rFonts w:ascii="Times New Roman" w:hAnsi="Times New Roman" w:cs="Times New Roman"/>
          <w:sz w:val="28"/>
          <w:szCs w:val="28"/>
        </w:rPr>
        <w:t>,</w:t>
      </w:r>
      <w:r w:rsidRPr="003D5989">
        <w:rPr>
          <w:rFonts w:ascii="Times New Roman" w:hAnsi="Times New Roman" w:cs="Times New Roman"/>
          <w:sz w:val="28"/>
          <w:szCs w:val="28"/>
        </w:rPr>
        <w:t>000 yuan and 20</w:t>
      </w:r>
      <w:r>
        <w:rPr>
          <w:rFonts w:ascii="Times New Roman" w:hAnsi="Times New Roman" w:cs="Times New Roman"/>
          <w:sz w:val="28"/>
          <w:szCs w:val="28"/>
        </w:rPr>
        <w:t>,</w:t>
      </w:r>
      <w:r w:rsidRPr="003D5989">
        <w:rPr>
          <w:rFonts w:ascii="Times New Roman" w:hAnsi="Times New Roman" w:cs="Times New Roman"/>
          <w:sz w:val="28"/>
          <w:szCs w:val="28"/>
        </w:rPr>
        <w:t>000 yuan respectively</w:t>
      </w:r>
      <w:r>
        <w:rPr>
          <w:rFonts w:ascii="Times New Roman" w:hAnsi="Times New Roman" w:cs="Times New Roman"/>
          <w:sz w:val="28"/>
          <w:szCs w:val="28"/>
        </w:rPr>
        <w:t>.</w:t>
      </w:r>
    </w:p>
    <w:p w14:paraId="5A80738E" w14:textId="5A9D5876" w:rsidR="003D5989" w:rsidRDefault="003D598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8</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3D5989">
        <w:rPr>
          <w:rFonts w:ascii="Times New Roman" w:hAnsi="Times New Roman" w:cs="Times New Roman"/>
          <w:b/>
          <w:bCs/>
          <w:sz w:val="28"/>
          <w:szCs w:val="28"/>
        </w:rPr>
        <w:t xml:space="preserve">Support the quality innovation and development of enterprises. </w:t>
      </w:r>
      <w:r w:rsidRPr="003D5989">
        <w:rPr>
          <w:rFonts w:ascii="Times New Roman" w:hAnsi="Times New Roman" w:cs="Times New Roman"/>
          <w:sz w:val="28"/>
          <w:szCs w:val="28"/>
        </w:rPr>
        <w:t xml:space="preserve">For the enterprises that have won the China Quality Award, the Yangtze River Quality Award, the gold seed enterprise and the Ezhou mayor quality award, in addition to enjoying the reward policies above the municipal level, the district level will give </w:t>
      </w:r>
      <w:proofErr w:type="gramStart"/>
      <w:r w:rsidRPr="003D5989">
        <w:rPr>
          <w:rFonts w:ascii="Times New Roman" w:hAnsi="Times New Roman" w:cs="Times New Roman"/>
          <w:sz w:val="28"/>
          <w:szCs w:val="28"/>
        </w:rPr>
        <w:t>100</w:t>
      </w:r>
      <w:r>
        <w:rPr>
          <w:rFonts w:ascii="Times New Roman" w:hAnsi="Times New Roman" w:cs="Times New Roman"/>
          <w:sz w:val="28"/>
          <w:szCs w:val="28"/>
        </w:rPr>
        <w:t>,</w:t>
      </w:r>
      <w:r w:rsidRPr="003D5989">
        <w:rPr>
          <w:rFonts w:ascii="Times New Roman" w:hAnsi="Times New Roman" w:cs="Times New Roman"/>
          <w:sz w:val="28"/>
          <w:szCs w:val="28"/>
        </w:rPr>
        <w:t>000 yuan</w:t>
      </w:r>
      <w:proofErr w:type="gramEnd"/>
      <w:r w:rsidRPr="003D5989">
        <w:rPr>
          <w:rFonts w:ascii="Times New Roman" w:hAnsi="Times New Roman" w:cs="Times New Roman"/>
          <w:sz w:val="28"/>
          <w:szCs w:val="28"/>
        </w:rPr>
        <w:t>, 50</w:t>
      </w:r>
      <w:r>
        <w:rPr>
          <w:rFonts w:ascii="Times New Roman" w:hAnsi="Times New Roman" w:cs="Times New Roman"/>
          <w:sz w:val="28"/>
          <w:szCs w:val="28"/>
        </w:rPr>
        <w:t>,</w:t>
      </w:r>
      <w:r w:rsidRPr="003D5989">
        <w:rPr>
          <w:rFonts w:ascii="Times New Roman" w:hAnsi="Times New Roman" w:cs="Times New Roman"/>
          <w:sz w:val="28"/>
          <w:szCs w:val="28"/>
        </w:rPr>
        <w:t>000 yuan and 30</w:t>
      </w:r>
      <w:r>
        <w:rPr>
          <w:rFonts w:ascii="Times New Roman" w:hAnsi="Times New Roman" w:cs="Times New Roman"/>
          <w:sz w:val="28"/>
          <w:szCs w:val="28"/>
        </w:rPr>
        <w:t>,</w:t>
      </w:r>
      <w:r w:rsidRPr="003D5989">
        <w:rPr>
          <w:rFonts w:ascii="Times New Roman" w:hAnsi="Times New Roman" w:cs="Times New Roman"/>
          <w:sz w:val="28"/>
          <w:szCs w:val="28"/>
        </w:rPr>
        <w:t>000 yuan respectively. Enterprises newly recognized as well-known trademarks (administrative recognition) will be rewarded with 100</w:t>
      </w:r>
      <w:r>
        <w:rPr>
          <w:rFonts w:ascii="Times New Roman" w:hAnsi="Times New Roman" w:cs="Times New Roman"/>
          <w:sz w:val="28"/>
          <w:szCs w:val="28"/>
        </w:rPr>
        <w:t>,</w:t>
      </w:r>
      <w:r w:rsidRPr="003D5989">
        <w:rPr>
          <w:rFonts w:ascii="Times New Roman" w:hAnsi="Times New Roman" w:cs="Times New Roman"/>
          <w:sz w:val="28"/>
          <w:szCs w:val="28"/>
        </w:rPr>
        <w:t>000 yuan; If the same enterprise is recognized at the same level, it will be rewarded once, and no repeated reward will be given; For those who are promoted from the municipal level to the provincial level and from the provincial level to the national level, the difference shall be compensated and the award shall be calculated; If the recognition is continued, no reward will be given.</w:t>
      </w:r>
    </w:p>
    <w:p w14:paraId="61579B9B" w14:textId="5B7C97FB" w:rsidR="003D5989" w:rsidRDefault="003D5989"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2</w:t>
      </w:r>
      <w:r>
        <w:rPr>
          <w:rFonts w:ascii="Times New Roman" w:hAnsi="Times New Roman" w:cs="Times New Roman"/>
          <w:b/>
          <w:bCs/>
          <w:sz w:val="28"/>
          <w:szCs w:val="28"/>
        </w:rPr>
        <w:t>9</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001C58E3" w:rsidRPr="001C58E3">
        <w:rPr>
          <w:rFonts w:ascii="Times New Roman" w:hAnsi="Times New Roman" w:cs="Times New Roman"/>
          <w:b/>
          <w:bCs/>
          <w:sz w:val="28"/>
          <w:szCs w:val="28"/>
        </w:rPr>
        <w:t>Support the standardization</w:t>
      </w:r>
      <w:r w:rsidR="001C58E3" w:rsidRPr="001C58E3">
        <w:rPr>
          <w:rFonts w:ascii="Times New Roman" w:hAnsi="Times New Roman" w:cs="Times New Roman"/>
          <w:b/>
          <w:bCs/>
          <w:sz w:val="28"/>
          <w:szCs w:val="28"/>
        </w:rPr>
        <w:t xml:space="preserve"> </w:t>
      </w:r>
      <w:r w:rsidR="001C58E3" w:rsidRPr="001C58E3">
        <w:rPr>
          <w:rFonts w:ascii="Times New Roman" w:hAnsi="Times New Roman" w:cs="Times New Roman"/>
          <w:b/>
          <w:bCs/>
          <w:sz w:val="28"/>
          <w:szCs w:val="28"/>
        </w:rPr>
        <w:t xml:space="preserve">development of enterprise. </w:t>
      </w:r>
      <w:r w:rsidR="001C58E3" w:rsidRPr="001C58E3">
        <w:rPr>
          <w:rFonts w:ascii="Times New Roman" w:hAnsi="Times New Roman" w:cs="Times New Roman"/>
          <w:sz w:val="28"/>
          <w:szCs w:val="28"/>
        </w:rPr>
        <w:t xml:space="preserve">In addition to enjoying the incentive policies at or above the municipal level, the district level will give rewards at the level of </w:t>
      </w:r>
      <w:proofErr w:type="gramStart"/>
      <w:r w:rsidR="001C58E3" w:rsidRPr="001C58E3">
        <w:rPr>
          <w:rFonts w:ascii="Times New Roman" w:hAnsi="Times New Roman" w:cs="Times New Roman"/>
          <w:sz w:val="28"/>
          <w:szCs w:val="28"/>
        </w:rPr>
        <w:t>200</w:t>
      </w:r>
      <w:r w:rsidR="001C58E3">
        <w:rPr>
          <w:rFonts w:ascii="Times New Roman" w:hAnsi="Times New Roman" w:cs="Times New Roman"/>
          <w:sz w:val="28"/>
          <w:szCs w:val="28"/>
        </w:rPr>
        <w:t>,</w:t>
      </w:r>
      <w:r w:rsidR="001C58E3" w:rsidRPr="001C58E3">
        <w:rPr>
          <w:rFonts w:ascii="Times New Roman" w:hAnsi="Times New Roman" w:cs="Times New Roman"/>
          <w:sz w:val="28"/>
          <w:szCs w:val="28"/>
        </w:rPr>
        <w:t>000 yuan</w:t>
      </w:r>
      <w:proofErr w:type="gramEnd"/>
      <w:r w:rsidR="001C58E3" w:rsidRPr="001C58E3">
        <w:rPr>
          <w:rFonts w:ascii="Times New Roman" w:hAnsi="Times New Roman" w:cs="Times New Roman"/>
          <w:sz w:val="28"/>
          <w:szCs w:val="28"/>
        </w:rPr>
        <w:t>, 100</w:t>
      </w:r>
      <w:r w:rsidR="001C58E3">
        <w:rPr>
          <w:rFonts w:ascii="Times New Roman" w:hAnsi="Times New Roman" w:cs="Times New Roman"/>
          <w:sz w:val="28"/>
          <w:szCs w:val="28"/>
        </w:rPr>
        <w:t>,</w:t>
      </w:r>
      <w:r w:rsidR="001C58E3" w:rsidRPr="001C58E3">
        <w:rPr>
          <w:rFonts w:ascii="Times New Roman" w:hAnsi="Times New Roman" w:cs="Times New Roman"/>
          <w:sz w:val="28"/>
          <w:szCs w:val="28"/>
        </w:rPr>
        <w:t>000 yuan and 50</w:t>
      </w:r>
      <w:r w:rsidR="001C58E3">
        <w:rPr>
          <w:rFonts w:ascii="Times New Roman" w:hAnsi="Times New Roman" w:cs="Times New Roman"/>
          <w:sz w:val="28"/>
          <w:szCs w:val="28"/>
        </w:rPr>
        <w:t>,</w:t>
      </w:r>
      <w:r w:rsidR="001C58E3" w:rsidRPr="001C58E3">
        <w:rPr>
          <w:rFonts w:ascii="Times New Roman" w:hAnsi="Times New Roman" w:cs="Times New Roman"/>
          <w:sz w:val="28"/>
          <w:szCs w:val="28"/>
        </w:rPr>
        <w:t xml:space="preserve">000 yuan respectively to the enterprises that have made </w:t>
      </w:r>
      <w:r w:rsidR="001C58E3" w:rsidRPr="001C58E3">
        <w:rPr>
          <w:rFonts w:ascii="Times New Roman" w:hAnsi="Times New Roman" w:cs="Times New Roman"/>
          <w:sz w:val="28"/>
          <w:szCs w:val="28"/>
        </w:rPr>
        <w:lastRenderedPageBreak/>
        <w:t>(Revised) mandatory national standards, recommended national standards and industrial standards (local standards in Hubei Province). For the enterprises participating in the system (Revision), the top 3 enterprises will be rewarded according to 50% of the amount of reward of the same standard as the dominant system (Revision), and other participating enterprises will be rewarded according to 20% of the amount of reward of the same standard as the dominant system (Revision); The total amount of rewards for a single enterprise participating in the formulation (Revision) of standards at all levels shall not exceed 300</w:t>
      </w:r>
      <w:r w:rsidR="001C58E3">
        <w:rPr>
          <w:rFonts w:ascii="Times New Roman" w:hAnsi="Times New Roman" w:cs="Times New Roman"/>
          <w:sz w:val="28"/>
          <w:szCs w:val="28"/>
        </w:rPr>
        <w:t>,</w:t>
      </w:r>
      <w:r w:rsidR="001C58E3" w:rsidRPr="001C58E3">
        <w:rPr>
          <w:rFonts w:ascii="Times New Roman" w:hAnsi="Times New Roman" w:cs="Times New Roman"/>
          <w:sz w:val="28"/>
          <w:szCs w:val="28"/>
        </w:rPr>
        <w:t>000 yuan per year, and those participating in the formulation (Revision) of mandatory national standards are not subject to this restriction.</w:t>
      </w:r>
    </w:p>
    <w:p w14:paraId="55DF4E93" w14:textId="08CDC244" w:rsidR="001C58E3" w:rsidRDefault="001C58E3" w:rsidP="009444B2">
      <w:pPr>
        <w:ind w:firstLineChars="253" w:firstLine="708"/>
        <w:rPr>
          <w:rFonts w:ascii="Times New Roman" w:hAnsi="Times New Roman" w:cs="Times New Roman"/>
          <w:b/>
          <w:bCs/>
          <w:sz w:val="28"/>
          <w:szCs w:val="28"/>
        </w:rPr>
      </w:pPr>
      <w:r w:rsidRPr="001C58E3">
        <w:rPr>
          <w:rFonts w:ascii="Times New Roman" w:hAnsi="Times New Roman" w:cs="Times New Roman"/>
          <w:b/>
          <w:bCs/>
          <w:sz w:val="28"/>
          <w:szCs w:val="28"/>
        </w:rPr>
        <w:t>11</w:t>
      </w:r>
      <w:r w:rsidRPr="001C58E3">
        <w:rPr>
          <w:rFonts w:ascii="Times New Roman" w:hAnsi="Times New Roman" w:cs="Times New Roman" w:hint="eastAsia"/>
          <w:b/>
          <w:bCs/>
          <w:sz w:val="28"/>
          <w:szCs w:val="28"/>
        </w:rPr>
        <w:t>.</w:t>
      </w:r>
      <w:r w:rsidRPr="001C58E3">
        <w:rPr>
          <w:rFonts w:ascii="Times New Roman" w:hAnsi="Times New Roman" w:cs="Times New Roman"/>
          <w:b/>
          <w:bCs/>
          <w:sz w:val="28"/>
          <w:szCs w:val="28"/>
        </w:rPr>
        <w:t xml:space="preserve"> Protection of </w:t>
      </w:r>
      <w:r w:rsidRPr="001C58E3">
        <w:rPr>
          <w:rFonts w:ascii="Times New Roman" w:hAnsi="Times New Roman" w:cs="Times New Roman"/>
          <w:b/>
          <w:bCs/>
          <w:sz w:val="28"/>
          <w:szCs w:val="28"/>
        </w:rPr>
        <w:t>I</w:t>
      </w:r>
      <w:r w:rsidRPr="001C58E3">
        <w:rPr>
          <w:rFonts w:ascii="Times New Roman" w:hAnsi="Times New Roman" w:cs="Times New Roman"/>
          <w:b/>
          <w:bCs/>
          <w:sz w:val="28"/>
          <w:szCs w:val="28"/>
        </w:rPr>
        <w:t xml:space="preserve">ntellectual </w:t>
      </w:r>
      <w:r w:rsidRPr="001C58E3">
        <w:rPr>
          <w:rFonts w:ascii="Times New Roman" w:hAnsi="Times New Roman" w:cs="Times New Roman"/>
          <w:b/>
          <w:bCs/>
          <w:sz w:val="28"/>
          <w:szCs w:val="28"/>
        </w:rPr>
        <w:t>P</w:t>
      </w:r>
      <w:r w:rsidRPr="001C58E3">
        <w:rPr>
          <w:rFonts w:ascii="Times New Roman" w:hAnsi="Times New Roman" w:cs="Times New Roman"/>
          <w:b/>
          <w:bCs/>
          <w:sz w:val="28"/>
          <w:szCs w:val="28"/>
        </w:rPr>
        <w:t xml:space="preserve">roperty </w:t>
      </w:r>
      <w:r w:rsidRPr="001C58E3">
        <w:rPr>
          <w:rFonts w:ascii="Times New Roman" w:hAnsi="Times New Roman" w:cs="Times New Roman"/>
          <w:b/>
          <w:bCs/>
          <w:sz w:val="28"/>
          <w:szCs w:val="28"/>
        </w:rPr>
        <w:t>R</w:t>
      </w:r>
      <w:r w:rsidRPr="001C58E3">
        <w:rPr>
          <w:rFonts w:ascii="Times New Roman" w:hAnsi="Times New Roman" w:cs="Times New Roman"/>
          <w:b/>
          <w:bCs/>
          <w:sz w:val="28"/>
          <w:szCs w:val="28"/>
        </w:rPr>
        <w:t>ights</w:t>
      </w:r>
    </w:p>
    <w:p w14:paraId="58A26106" w14:textId="78718EBC" w:rsidR="001C58E3" w:rsidRDefault="001C58E3"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30</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1C58E3">
        <w:rPr>
          <w:rFonts w:ascii="Times New Roman" w:hAnsi="Times New Roman" w:cs="Times New Roman"/>
          <w:b/>
          <w:bCs/>
          <w:sz w:val="28"/>
          <w:szCs w:val="28"/>
        </w:rPr>
        <w:t xml:space="preserve">Support the creation of invention patents. </w:t>
      </w:r>
      <w:r w:rsidRPr="001C58E3">
        <w:rPr>
          <w:rFonts w:ascii="Times New Roman" w:hAnsi="Times New Roman" w:cs="Times New Roman"/>
          <w:sz w:val="28"/>
          <w:szCs w:val="28"/>
        </w:rPr>
        <w:t>Enterprises or individuals whose domestic invention patent applications have been accepted will be given a reward of 10</w:t>
      </w:r>
      <w:r>
        <w:rPr>
          <w:rFonts w:ascii="Times New Roman" w:hAnsi="Times New Roman" w:cs="Times New Roman"/>
          <w:sz w:val="28"/>
          <w:szCs w:val="28"/>
        </w:rPr>
        <w:t>,</w:t>
      </w:r>
      <w:r w:rsidRPr="001C58E3">
        <w:rPr>
          <w:rFonts w:ascii="Times New Roman" w:hAnsi="Times New Roman" w:cs="Times New Roman"/>
          <w:sz w:val="28"/>
          <w:szCs w:val="28"/>
        </w:rPr>
        <w:t>000 yuan per piece; Enterprises or individuals that have obtained domestic invention patent authorization will be given a reward of 10</w:t>
      </w:r>
      <w:r>
        <w:rPr>
          <w:rFonts w:ascii="Times New Roman" w:hAnsi="Times New Roman" w:cs="Times New Roman"/>
          <w:sz w:val="28"/>
          <w:szCs w:val="28"/>
        </w:rPr>
        <w:t>,</w:t>
      </w:r>
      <w:r w:rsidRPr="001C58E3">
        <w:rPr>
          <w:rFonts w:ascii="Times New Roman" w:hAnsi="Times New Roman" w:cs="Times New Roman"/>
          <w:sz w:val="28"/>
          <w:szCs w:val="28"/>
        </w:rPr>
        <w:t xml:space="preserve">000 yuan per piece. Those who have won the national patent gold award, silver award and excellent inventor award will be rewarded with </w:t>
      </w:r>
      <w:proofErr w:type="gramStart"/>
      <w:r w:rsidRPr="001C58E3">
        <w:rPr>
          <w:rFonts w:ascii="Times New Roman" w:hAnsi="Times New Roman" w:cs="Times New Roman"/>
          <w:sz w:val="28"/>
          <w:szCs w:val="28"/>
        </w:rPr>
        <w:t>100</w:t>
      </w:r>
      <w:r>
        <w:rPr>
          <w:rFonts w:ascii="Times New Roman" w:hAnsi="Times New Roman" w:cs="Times New Roman"/>
          <w:sz w:val="28"/>
          <w:szCs w:val="28"/>
        </w:rPr>
        <w:t>,</w:t>
      </w:r>
      <w:r w:rsidRPr="001C58E3">
        <w:rPr>
          <w:rFonts w:ascii="Times New Roman" w:hAnsi="Times New Roman" w:cs="Times New Roman"/>
          <w:sz w:val="28"/>
          <w:szCs w:val="28"/>
        </w:rPr>
        <w:t>000 yuan</w:t>
      </w:r>
      <w:proofErr w:type="gramEnd"/>
      <w:r w:rsidRPr="001C58E3">
        <w:rPr>
          <w:rFonts w:ascii="Times New Roman" w:hAnsi="Times New Roman" w:cs="Times New Roman"/>
          <w:sz w:val="28"/>
          <w:szCs w:val="28"/>
        </w:rPr>
        <w:t>, 50</w:t>
      </w:r>
      <w:r>
        <w:rPr>
          <w:rFonts w:ascii="Times New Roman" w:hAnsi="Times New Roman" w:cs="Times New Roman"/>
          <w:sz w:val="28"/>
          <w:szCs w:val="28"/>
        </w:rPr>
        <w:t>,</w:t>
      </w:r>
      <w:r w:rsidRPr="001C58E3">
        <w:rPr>
          <w:rFonts w:ascii="Times New Roman" w:hAnsi="Times New Roman" w:cs="Times New Roman"/>
          <w:sz w:val="28"/>
          <w:szCs w:val="28"/>
        </w:rPr>
        <w:t>000 yuan and 30</w:t>
      </w:r>
      <w:r>
        <w:rPr>
          <w:rFonts w:ascii="Times New Roman" w:hAnsi="Times New Roman" w:cs="Times New Roman"/>
          <w:sz w:val="28"/>
          <w:szCs w:val="28"/>
        </w:rPr>
        <w:t>,</w:t>
      </w:r>
      <w:r w:rsidRPr="001C58E3">
        <w:rPr>
          <w:rFonts w:ascii="Times New Roman" w:hAnsi="Times New Roman" w:cs="Times New Roman"/>
          <w:sz w:val="28"/>
          <w:szCs w:val="28"/>
        </w:rPr>
        <w:t>000 yuan respectively, and those who have won the Provincial Patent Gold Award, silver award and excellent inventor award will be rewarded with 50</w:t>
      </w:r>
      <w:r>
        <w:rPr>
          <w:rFonts w:ascii="Times New Roman" w:hAnsi="Times New Roman" w:cs="Times New Roman"/>
          <w:sz w:val="28"/>
          <w:szCs w:val="28"/>
        </w:rPr>
        <w:t>,</w:t>
      </w:r>
      <w:r w:rsidRPr="001C58E3">
        <w:rPr>
          <w:rFonts w:ascii="Times New Roman" w:hAnsi="Times New Roman" w:cs="Times New Roman"/>
          <w:sz w:val="28"/>
          <w:szCs w:val="28"/>
        </w:rPr>
        <w:t>000 yuan, 30</w:t>
      </w:r>
      <w:r>
        <w:rPr>
          <w:rFonts w:ascii="Times New Roman" w:hAnsi="Times New Roman" w:cs="Times New Roman"/>
          <w:sz w:val="28"/>
          <w:szCs w:val="28"/>
        </w:rPr>
        <w:t>,</w:t>
      </w:r>
      <w:r w:rsidRPr="001C58E3">
        <w:rPr>
          <w:rFonts w:ascii="Times New Roman" w:hAnsi="Times New Roman" w:cs="Times New Roman"/>
          <w:sz w:val="28"/>
          <w:szCs w:val="28"/>
        </w:rPr>
        <w:t>000 yuan and 10</w:t>
      </w:r>
      <w:r>
        <w:rPr>
          <w:rFonts w:ascii="Times New Roman" w:hAnsi="Times New Roman" w:cs="Times New Roman"/>
          <w:sz w:val="28"/>
          <w:szCs w:val="28"/>
        </w:rPr>
        <w:t>,</w:t>
      </w:r>
      <w:r w:rsidRPr="001C58E3">
        <w:rPr>
          <w:rFonts w:ascii="Times New Roman" w:hAnsi="Times New Roman" w:cs="Times New Roman"/>
          <w:sz w:val="28"/>
          <w:szCs w:val="28"/>
        </w:rPr>
        <w:t>000 yuan respectively. A one-time reward of 50</w:t>
      </w:r>
      <w:r>
        <w:rPr>
          <w:rFonts w:ascii="Times New Roman" w:hAnsi="Times New Roman" w:cs="Times New Roman"/>
          <w:sz w:val="28"/>
          <w:szCs w:val="28"/>
        </w:rPr>
        <w:t>,</w:t>
      </w:r>
      <w:r w:rsidRPr="001C58E3">
        <w:rPr>
          <w:rFonts w:ascii="Times New Roman" w:hAnsi="Times New Roman" w:cs="Times New Roman"/>
          <w:sz w:val="28"/>
          <w:szCs w:val="28"/>
        </w:rPr>
        <w:t xml:space="preserve">000 yuan will </w:t>
      </w:r>
      <w:r w:rsidRPr="001C58E3">
        <w:rPr>
          <w:rFonts w:ascii="Times New Roman" w:hAnsi="Times New Roman" w:cs="Times New Roman"/>
          <w:sz w:val="28"/>
          <w:szCs w:val="28"/>
        </w:rPr>
        <w:lastRenderedPageBreak/>
        <w:t>be given to the newly recognized enterprises with intellectual property management system certification.</w:t>
      </w:r>
    </w:p>
    <w:p w14:paraId="377DA98D" w14:textId="49B6199E" w:rsidR="001C58E3" w:rsidRDefault="001C58E3" w:rsidP="009444B2">
      <w:pPr>
        <w:ind w:firstLineChars="253" w:firstLine="708"/>
        <w:rPr>
          <w:rFonts w:ascii="Times New Roman" w:hAnsi="Times New Roman" w:cs="Times New Roman"/>
          <w:b/>
          <w:bCs/>
          <w:sz w:val="28"/>
          <w:szCs w:val="28"/>
        </w:rPr>
      </w:pPr>
      <w:r w:rsidRPr="001C58E3">
        <w:rPr>
          <w:rFonts w:ascii="Times New Roman" w:hAnsi="Times New Roman" w:cs="Times New Roman"/>
          <w:b/>
          <w:bCs/>
          <w:sz w:val="28"/>
          <w:szCs w:val="28"/>
        </w:rPr>
        <w:t>12</w:t>
      </w:r>
      <w:r w:rsidRPr="001C58E3">
        <w:rPr>
          <w:rFonts w:ascii="Times New Roman" w:hAnsi="Times New Roman" w:cs="Times New Roman" w:hint="eastAsia"/>
          <w:b/>
          <w:bCs/>
          <w:sz w:val="28"/>
          <w:szCs w:val="28"/>
        </w:rPr>
        <w:t>.</w:t>
      </w:r>
      <w:r w:rsidRPr="001C58E3">
        <w:rPr>
          <w:rFonts w:ascii="Times New Roman" w:hAnsi="Times New Roman" w:cs="Times New Roman"/>
          <w:b/>
          <w:bCs/>
          <w:sz w:val="28"/>
          <w:szCs w:val="28"/>
        </w:rPr>
        <w:t xml:space="preserve"> E-commerce </w:t>
      </w:r>
      <w:r w:rsidRPr="001C58E3">
        <w:rPr>
          <w:rFonts w:ascii="Times New Roman" w:hAnsi="Times New Roman" w:cs="Times New Roman"/>
          <w:b/>
          <w:bCs/>
          <w:sz w:val="28"/>
          <w:szCs w:val="28"/>
        </w:rPr>
        <w:t>D</w:t>
      </w:r>
      <w:r w:rsidRPr="001C58E3">
        <w:rPr>
          <w:rFonts w:ascii="Times New Roman" w:hAnsi="Times New Roman" w:cs="Times New Roman"/>
          <w:b/>
          <w:bCs/>
          <w:sz w:val="28"/>
          <w:szCs w:val="28"/>
        </w:rPr>
        <w:t xml:space="preserve">evelopment </w:t>
      </w:r>
      <w:r w:rsidRPr="001C58E3">
        <w:rPr>
          <w:rFonts w:ascii="Times New Roman" w:hAnsi="Times New Roman" w:cs="Times New Roman"/>
          <w:b/>
          <w:bCs/>
          <w:sz w:val="28"/>
          <w:szCs w:val="28"/>
        </w:rPr>
        <w:t>S</w:t>
      </w:r>
      <w:r w:rsidRPr="001C58E3">
        <w:rPr>
          <w:rFonts w:ascii="Times New Roman" w:hAnsi="Times New Roman" w:cs="Times New Roman"/>
          <w:b/>
          <w:bCs/>
          <w:sz w:val="28"/>
          <w:szCs w:val="28"/>
        </w:rPr>
        <w:t>ubsidy</w:t>
      </w:r>
    </w:p>
    <w:p w14:paraId="6A01AFA4" w14:textId="72F321A1" w:rsidR="001C58E3" w:rsidRDefault="001C58E3"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1</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1C58E3">
        <w:rPr>
          <w:rFonts w:ascii="Times New Roman" w:hAnsi="Times New Roman" w:cs="Times New Roman"/>
          <w:b/>
          <w:bCs/>
          <w:sz w:val="28"/>
          <w:szCs w:val="28"/>
        </w:rPr>
        <w:t xml:space="preserve">Support e-commerce live sales. </w:t>
      </w:r>
      <w:r w:rsidRPr="001C58E3">
        <w:rPr>
          <w:rFonts w:ascii="Times New Roman" w:hAnsi="Times New Roman" w:cs="Times New Roman"/>
          <w:sz w:val="28"/>
          <w:szCs w:val="28"/>
        </w:rPr>
        <w:t>For commercial circulation enterprises above the limit in the district that sell terminal products through e-commerce live broadcast or industrial enterprises above the designated size in the district that sell self-produced industrial products through e-commerce live broadcast to reach 5 million yuan / year or above, subsidies will be given to the enterprises according to 18% of the anchor's Commission (including 15% at the higher level and 3% at the district level). The total annual subsidy funds of a single enterprise shall not exceed 1.2 million yuan (including 200</w:t>
      </w:r>
      <w:r>
        <w:rPr>
          <w:rFonts w:ascii="Times New Roman" w:hAnsi="Times New Roman" w:cs="Times New Roman"/>
          <w:sz w:val="28"/>
          <w:szCs w:val="28"/>
        </w:rPr>
        <w:t>,</w:t>
      </w:r>
      <w:r w:rsidRPr="001C58E3">
        <w:rPr>
          <w:rFonts w:ascii="Times New Roman" w:hAnsi="Times New Roman" w:cs="Times New Roman"/>
          <w:sz w:val="28"/>
          <w:szCs w:val="28"/>
        </w:rPr>
        <w:t>000 yuan at the district level); For new agricultural business entities such as agricultural product production and processing enterprises or farmers' professional cooperatives in the district that sell agricultural products through e-commerce live broadcast to more than 1 million yuan, 25% (including 5% of the district level) of the anchor's Commission on goods will be given to the enterprise. The total annual subsidy funds of a single enterprise will not exceed 600</w:t>
      </w:r>
      <w:r>
        <w:rPr>
          <w:rFonts w:ascii="Times New Roman" w:hAnsi="Times New Roman" w:cs="Times New Roman"/>
          <w:sz w:val="28"/>
          <w:szCs w:val="28"/>
        </w:rPr>
        <w:t>,</w:t>
      </w:r>
      <w:r w:rsidRPr="001C58E3">
        <w:rPr>
          <w:rFonts w:ascii="Times New Roman" w:hAnsi="Times New Roman" w:cs="Times New Roman"/>
          <w:sz w:val="28"/>
          <w:szCs w:val="28"/>
        </w:rPr>
        <w:t>000 yuan.</w:t>
      </w:r>
    </w:p>
    <w:p w14:paraId="745E0D47" w14:textId="7A79D4BD" w:rsidR="001C58E3" w:rsidRDefault="001C58E3" w:rsidP="009444B2">
      <w:pPr>
        <w:ind w:firstLineChars="253" w:firstLine="708"/>
        <w:rPr>
          <w:rFonts w:ascii="Times New Roman" w:hAnsi="Times New Roman" w:cs="Times New Roman"/>
          <w:b/>
          <w:bCs/>
          <w:sz w:val="28"/>
          <w:szCs w:val="28"/>
        </w:rPr>
      </w:pPr>
      <w:r w:rsidRPr="001C58E3">
        <w:rPr>
          <w:rFonts w:ascii="Times New Roman" w:hAnsi="Times New Roman" w:cs="Times New Roman"/>
          <w:b/>
          <w:bCs/>
          <w:sz w:val="28"/>
          <w:szCs w:val="28"/>
        </w:rPr>
        <w:t>13</w:t>
      </w:r>
      <w:r w:rsidRPr="001C58E3">
        <w:rPr>
          <w:rFonts w:ascii="Times New Roman" w:hAnsi="Times New Roman" w:cs="Times New Roman" w:hint="eastAsia"/>
          <w:b/>
          <w:bCs/>
          <w:sz w:val="28"/>
          <w:szCs w:val="28"/>
        </w:rPr>
        <w:t>.</w:t>
      </w:r>
      <w:r w:rsidRPr="001C58E3">
        <w:rPr>
          <w:rFonts w:ascii="Times New Roman" w:hAnsi="Times New Roman" w:cs="Times New Roman"/>
          <w:b/>
          <w:bCs/>
          <w:sz w:val="28"/>
          <w:szCs w:val="28"/>
        </w:rPr>
        <w:t xml:space="preserve"> Support the </w:t>
      </w:r>
      <w:r w:rsidRPr="001C58E3">
        <w:rPr>
          <w:rFonts w:ascii="Times New Roman" w:hAnsi="Times New Roman" w:cs="Times New Roman"/>
          <w:b/>
          <w:bCs/>
          <w:sz w:val="28"/>
          <w:szCs w:val="28"/>
        </w:rPr>
        <w:t>D</w:t>
      </w:r>
      <w:r w:rsidRPr="001C58E3">
        <w:rPr>
          <w:rFonts w:ascii="Times New Roman" w:hAnsi="Times New Roman" w:cs="Times New Roman"/>
          <w:b/>
          <w:bCs/>
          <w:sz w:val="28"/>
          <w:szCs w:val="28"/>
        </w:rPr>
        <w:t xml:space="preserve">evelopment of </w:t>
      </w:r>
      <w:r w:rsidRPr="001C58E3">
        <w:rPr>
          <w:rFonts w:ascii="Times New Roman" w:hAnsi="Times New Roman" w:cs="Times New Roman"/>
          <w:b/>
          <w:bCs/>
          <w:sz w:val="28"/>
          <w:szCs w:val="28"/>
        </w:rPr>
        <w:t>A</w:t>
      </w:r>
      <w:r w:rsidRPr="001C58E3">
        <w:rPr>
          <w:rFonts w:ascii="Times New Roman" w:hAnsi="Times New Roman" w:cs="Times New Roman"/>
          <w:b/>
          <w:bCs/>
          <w:sz w:val="28"/>
          <w:szCs w:val="28"/>
        </w:rPr>
        <w:t xml:space="preserve">griculture and </w:t>
      </w:r>
      <w:r w:rsidRPr="001C58E3">
        <w:rPr>
          <w:rFonts w:ascii="Times New Roman" w:hAnsi="Times New Roman" w:cs="Times New Roman"/>
          <w:b/>
          <w:bCs/>
          <w:sz w:val="28"/>
          <w:szCs w:val="28"/>
        </w:rPr>
        <w:t>F</w:t>
      </w:r>
      <w:r w:rsidRPr="001C58E3">
        <w:rPr>
          <w:rFonts w:ascii="Times New Roman" w:hAnsi="Times New Roman" w:cs="Times New Roman"/>
          <w:b/>
          <w:bCs/>
          <w:sz w:val="28"/>
          <w:szCs w:val="28"/>
        </w:rPr>
        <w:t xml:space="preserve">orestry </w:t>
      </w:r>
      <w:r w:rsidRPr="001C58E3">
        <w:rPr>
          <w:rFonts w:ascii="Times New Roman" w:hAnsi="Times New Roman" w:cs="Times New Roman"/>
          <w:b/>
          <w:bCs/>
          <w:sz w:val="28"/>
          <w:szCs w:val="28"/>
        </w:rPr>
        <w:t>I</w:t>
      </w:r>
      <w:r w:rsidRPr="001C58E3">
        <w:rPr>
          <w:rFonts w:ascii="Times New Roman" w:hAnsi="Times New Roman" w:cs="Times New Roman"/>
          <w:b/>
          <w:bCs/>
          <w:sz w:val="28"/>
          <w:szCs w:val="28"/>
        </w:rPr>
        <w:t>ndustry</w:t>
      </w:r>
    </w:p>
    <w:p w14:paraId="2EE33F09" w14:textId="12EE3087" w:rsidR="001C58E3" w:rsidRDefault="001C58E3"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2</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1C58E3">
        <w:rPr>
          <w:rFonts w:ascii="Times New Roman" w:hAnsi="Times New Roman" w:cs="Times New Roman"/>
          <w:b/>
          <w:bCs/>
          <w:sz w:val="28"/>
          <w:szCs w:val="28"/>
        </w:rPr>
        <w:t xml:space="preserve">Support the development of agricultural business entities. </w:t>
      </w:r>
      <w:r w:rsidRPr="001C58E3">
        <w:rPr>
          <w:rFonts w:ascii="Times New Roman" w:hAnsi="Times New Roman" w:cs="Times New Roman"/>
          <w:sz w:val="28"/>
          <w:szCs w:val="28"/>
        </w:rPr>
        <w:t xml:space="preserve">For the national key leading enterprises of agricultural industrialization </w:t>
      </w:r>
      <w:r w:rsidRPr="001C58E3">
        <w:rPr>
          <w:rFonts w:ascii="Times New Roman" w:hAnsi="Times New Roman" w:cs="Times New Roman"/>
          <w:sz w:val="28"/>
          <w:szCs w:val="28"/>
        </w:rPr>
        <w:lastRenderedPageBreak/>
        <w:t>registered and settled in the District, 1.65 million yuan (including 150</w:t>
      </w:r>
      <w:r>
        <w:rPr>
          <w:rFonts w:ascii="Times New Roman" w:hAnsi="Times New Roman" w:cs="Times New Roman"/>
          <w:sz w:val="28"/>
          <w:szCs w:val="28"/>
        </w:rPr>
        <w:t>,</w:t>
      </w:r>
      <w:r w:rsidRPr="001C58E3">
        <w:rPr>
          <w:rFonts w:ascii="Times New Roman" w:hAnsi="Times New Roman" w:cs="Times New Roman"/>
          <w:sz w:val="28"/>
          <w:szCs w:val="28"/>
        </w:rPr>
        <w:t>000 yuan at the district level) will be awarded at one time; According to the identification documents and certificates, the newly declared national, provincial and municipal key agricultural industrialization leading enterprises will be rewarded with 550</w:t>
      </w:r>
      <w:r>
        <w:rPr>
          <w:rFonts w:ascii="Times New Roman" w:hAnsi="Times New Roman" w:cs="Times New Roman"/>
          <w:sz w:val="28"/>
          <w:szCs w:val="28"/>
        </w:rPr>
        <w:t>,</w:t>
      </w:r>
      <w:r w:rsidRPr="001C58E3">
        <w:rPr>
          <w:rFonts w:ascii="Times New Roman" w:hAnsi="Times New Roman" w:cs="Times New Roman"/>
          <w:sz w:val="28"/>
          <w:szCs w:val="28"/>
        </w:rPr>
        <w:t>000 yuan (including 50</w:t>
      </w:r>
      <w:r>
        <w:rPr>
          <w:rFonts w:ascii="Times New Roman" w:hAnsi="Times New Roman" w:cs="Times New Roman"/>
          <w:sz w:val="28"/>
          <w:szCs w:val="28"/>
        </w:rPr>
        <w:t>,</w:t>
      </w:r>
      <w:r w:rsidRPr="001C58E3">
        <w:rPr>
          <w:rFonts w:ascii="Times New Roman" w:hAnsi="Times New Roman" w:cs="Times New Roman"/>
          <w:sz w:val="28"/>
          <w:szCs w:val="28"/>
        </w:rPr>
        <w:t>000 yuan at the district level), 330</w:t>
      </w:r>
      <w:r>
        <w:rPr>
          <w:rFonts w:ascii="Times New Roman" w:hAnsi="Times New Roman" w:cs="Times New Roman"/>
          <w:sz w:val="28"/>
          <w:szCs w:val="28"/>
        </w:rPr>
        <w:t>,</w:t>
      </w:r>
      <w:r w:rsidRPr="001C58E3">
        <w:rPr>
          <w:rFonts w:ascii="Times New Roman" w:hAnsi="Times New Roman" w:cs="Times New Roman"/>
          <w:sz w:val="28"/>
          <w:szCs w:val="28"/>
        </w:rPr>
        <w:t>000 yuan (including 30</w:t>
      </w:r>
      <w:r>
        <w:rPr>
          <w:rFonts w:ascii="Times New Roman" w:hAnsi="Times New Roman" w:cs="Times New Roman"/>
          <w:sz w:val="28"/>
          <w:szCs w:val="28"/>
        </w:rPr>
        <w:t>,</w:t>
      </w:r>
      <w:r w:rsidRPr="001C58E3">
        <w:rPr>
          <w:rFonts w:ascii="Times New Roman" w:hAnsi="Times New Roman" w:cs="Times New Roman"/>
          <w:sz w:val="28"/>
          <w:szCs w:val="28"/>
        </w:rPr>
        <w:t>000 yuan at the district level) and 110</w:t>
      </w:r>
      <w:r>
        <w:rPr>
          <w:rFonts w:ascii="Times New Roman" w:hAnsi="Times New Roman" w:cs="Times New Roman"/>
          <w:sz w:val="28"/>
          <w:szCs w:val="28"/>
        </w:rPr>
        <w:t>,</w:t>
      </w:r>
      <w:r w:rsidRPr="001C58E3">
        <w:rPr>
          <w:rFonts w:ascii="Times New Roman" w:hAnsi="Times New Roman" w:cs="Times New Roman"/>
          <w:sz w:val="28"/>
          <w:szCs w:val="28"/>
        </w:rPr>
        <w:t>000 yuan (including 10</w:t>
      </w:r>
      <w:r>
        <w:rPr>
          <w:rFonts w:ascii="Times New Roman" w:hAnsi="Times New Roman" w:cs="Times New Roman"/>
          <w:sz w:val="28"/>
          <w:szCs w:val="28"/>
        </w:rPr>
        <w:t>,</w:t>
      </w:r>
      <w:r w:rsidRPr="001C58E3">
        <w:rPr>
          <w:rFonts w:ascii="Times New Roman" w:hAnsi="Times New Roman" w:cs="Times New Roman"/>
          <w:sz w:val="28"/>
          <w:szCs w:val="28"/>
        </w:rPr>
        <w:t>000 yuan at the district level).</w:t>
      </w:r>
      <w:r w:rsidR="004E66D5" w:rsidRPr="004E66D5">
        <w:t xml:space="preserve"> </w:t>
      </w:r>
      <w:r w:rsidR="004E66D5" w:rsidRPr="004E66D5">
        <w:rPr>
          <w:rFonts w:ascii="Times New Roman" w:hAnsi="Times New Roman" w:cs="Times New Roman"/>
          <w:sz w:val="28"/>
          <w:szCs w:val="28"/>
        </w:rPr>
        <w:t>For the newly recognized national, provincial and municipal demonstration family farms, 220</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(including 20</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at the district level), 110</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(including 10</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at the district level) and 33</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(including 3</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at the district level) will be awarded respectively. An additional 220</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(including 20</w:t>
      </w:r>
      <w:r w:rsidR="004E66D5">
        <w:rPr>
          <w:rFonts w:ascii="Times New Roman" w:hAnsi="Times New Roman" w:cs="Times New Roman"/>
          <w:sz w:val="28"/>
          <w:szCs w:val="28"/>
        </w:rPr>
        <w:t>,</w:t>
      </w:r>
      <w:r w:rsidR="004E66D5" w:rsidRPr="004E66D5">
        <w:rPr>
          <w:rFonts w:ascii="Times New Roman" w:hAnsi="Times New Roman" w:cs="Times New Roman"/>
          <w:sz w:val="28"/>
          <w:szCs w:val="28"/>
        </w:rPr>
        <w:t>000 yuan at the district level) will be awarded to the newly regulated agricultural product processing enterprises based on the original policies. Insurance companies are encouraged to innovate special aquatic products insurance varieties such as crayfish and Wuchang fish, and provide insurance premium subsidies of no less than 70% (including 30% at the district level) to the insured farmers and agricultural production and operation organizations at the municipal and district levels.</w:t>
      </w:r>
    </w:p>
    <w:p w14:paraId="600F40BE" w14:textId="3835B47B" w:rsidR="001C58E3" w:rsidRDefault="004E66D5"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3</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4E66D5">
        <w:rPr>
          <w:rFonts w:ascii="Times New Roman" w:hAnsi="Times New Roman" w:cs="Times New Roman"/>
          <w:b/>
          <w:bCs/>
          <w:sz w:val="28"/>
          <w:szCs w:val="28"/>
        </w:rPr>
        <w:t xml:space="preserve">Support the development of </w:t>
      </w:r>
      <w:r>
        <w:rPr>
          <w:rFonts w:ascii="Times New Roman" w:hAnsi="Times New Roman" w:cs="Times New Roman"/>
          <w:b/>
          <w:bCs/>
          <w:sz w:val="28"/>
          <w:szCs w:val="28"/>
        </w:rPr>
        <w:t>order</w:t>
      </w:r>
      <w:r w:rsidRPr="004E66D5">
        <w:rPr>
          <w:rFonts w:ascii="Times New Roman" w:hAnsi="Times New Roman" w:cs="Times New Roman"/>
          <w:b/>
          <w:bCs/>
          <w:sz w:val="28"/>
          <w:szCs w:val="28"/>
        </w:rPr>
        <w:t xml:space="preserve"> agriculture. </w:t>
      </w:r>
      <w:r w:rsidRPr="004E66D5">
        <w:rPr>
          <w:rFonts w:ascii="Times New Roman" w:hAnsi="Times New Roman" w:cs="Times New Roman"/>
          <w:sz w:val="28"/>
          <w:szCs w:val="28"/>
        </w:rPr>
        <w:t xml:space="preserve">In accordance with the requirements of the development of the whole industrial chain, we will promote the integrated development of production, processing and </w:t>
      </w:r>
      <w:r w:rsidRPr="004E66D5">
        <w:rPr>
          <w:rFonts w:ascii="Times New Roman" w:hAnsi="Times New Roman" w:cs="Times New Roman"/>
          <w:sz w:val="28"/>
          <w:szCs w:val="28"/>
        </w:rPr>
        <w:lastRenderedPageBreak/>
        <w:t>circulation of key industries. For those who sign an agricultural product order of 10 million yuan and have an order sales contract and a capital transaction record issued by the tax department or the banking department, an annual reward of 110</w:t>
      </w:r>
      <w:r>
        <w:rPr>
          <w:rFonts w:ascii="Times New Roman" w:hAnsi="Times New Roman" w:cs="Times New Roman"/>
          <w:sz w:val="28"/>
          <w:szCs w:val="28"/>
        </w:rPr>
        <w:t>,</w:t>
      </w:r>
      <w:r w:rsidRPr="004E66D5">
        <w:rPr>
          <w:rFonts w:ascii="Times New Roman" w:hAnsi="Times New Roman" w:cs="Times New Roman"/>
          <w:sz w:val="28"/>
          <w:szCs w:val="28"/>
        </w:rPr>
        <w:t>000 yuan (including 10</w:t>
      </w:r>
      <w:r>
        <w:rPr>
          <w:rFonts w:ascii="Times New Roman" w:hAnsi="Times New Roman" w:cs="Times New Roman"/>
          <w:sz w:val="28"/>
          <w:szCs w:val="28"/>
        </w:rPr>
        <w:t>,</w:t>
      </w:r>
      <w:r w:rsidRPr="004E66D5">
        <w:rPr>
          <w:rFonts w:ascii="Times New Roman" w:hAnsi="Times New Roman" w:cs="Times New Roman"/>
          <w:sz w:val="28"/>
          <w:szCs w:val="28"/>
        </w:rPr>
        <w:t>000 yuan at the district level) will be given. For each additional order sales of agricultural products of 3 million yuan, the new reward fund will be 22</w:t>
      </w:r>
      <w:r>
        <w:rPr>
          <w:rFonts w:ascii="Times New Roman" w:hAnsi="Times New Roman" w:cs="Times New Roman"/>
          <w:sz w:val="28"/>
          <w:szCs w:val="28"/>
        </w:rPr>
        <w:t>,</w:t>
      </w:r>
      <w:r w:rsidRPr="004E66D5">
        <w:rPr>
          <w:rFonts w:ascii="Times New Roman" w:hAnsi="Times New Roman" w:cs="Times New Roman"/>
          <w:sz w:val="28"/>
          <w:szCs w:val="28"/>
        </w:rPr>
        <w:t>000 yuan (including 2</w:t>
      </w:r>
      <w:r>
        <w:rPr>
          <w:rFonts w:ascii="Times New Roman" w:hAnsi="Times New Roman" w:cs="Times New Roman"/>
          <w:sz w:val="28"/>
          <w:szCs w:val="28"/>
        </w:rPr>
        <w:t>,</w:t>
      </w:r>
      <w:r w:rsidRPr="004E66D5">
        <w:rPr>
          <w:rFonts w:ascii="Times New Roman" w:hAnsi="Times New Roman" w:cs="Times New Roman"/>
          <w:sz w:val="28"/>
          <w:szCs w:val="28"/>
        </w:rPr>
        <w:t>000 yuan at the district level), and the maximum reward for a single entity will not exceed 330</w:t>
      </w:r>
      <w:r>
        <w:rPr>
          <w:rFonts w:ascii="Times New Roman" w:hAnsi="Times New Roman" w:cs="Times New Roman"/>
          <w:sz w:val="28"/>
          <w:szCs w:val="28"/>
        </w:rPr>
        <w:t>,</w:t>
      </w:r>
      <w:r w:rsidRPr="004E66D5">
        <w:rPr>
          <w:rFonts w:ascii="Times New Roman" w:hAnsi="Times New Roman" w:cs="Times New Roman"/>
          <w:sz w:val="28"/>
          <w:szCs w:val="28"/>
        </w:rPr>
        <w:t>000 yuan (including 30</w:t>
      </w:r>
      <w:r>
        <w:rPr>
          <w:rFonts w:ascii="Times New Roman" w:hAnsi="Times New Roman" w:cs="Times New Roman"/>
          <w:sz w:val="28"/>
          <w:szCs w:val="28"/>
        </w:rPr>
        <w:t>,</w:t>
      </w:r>
      <w:r w:rsidRPr="004E66D5">
        <w:rPr>
          <w:rFonts w:ascii="Times New Roman" w:hAnsi="Times New Roman" w:cs="Times New Roman"/>
          <w:sz w:val="28"/>
          <w:szCs w:val="28"/>
        </w:rPr>
        <w:t>000 yuan at the district level).</w:t>
      </w:r>
    </w:p>
    <w:p w14:paraId="7F599D29" w14:textId="5D6FB829" w:rsidR="004E66D5" w:rsidRDefault="004E66D5"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4</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4E66D5">
        <w:rPr>
          <w:rFonts w:ascii="Times New Roman" w:hAnsi="Times New Roman" w:cs="Times New Roman"/>
          <w:b/>
          <w:bCs/>
          <w:sz w:val="28"/>
          <w:szCs w:val="28"/>
        </w:rPr>
        <w:t xml:space="preserve">Support the construction of agricultural, cultural and tourism integration projects. </w:t>
      </w:r>
      <w:r w:rsidRPr="004E66D5">
        <w:rPr>
          <w:rFonts w:ascii="Times New Roman" w:hAnsi="Times New Roman" w:cs="Times New Roman"/>
          <w:sz w:val="28"/>
          <w:szCs w:val="28"/>
        </w:rPr>
        <w:t>For those newly rated as national 5A tourist scenic spots and national modern agricultural industrial parks, 5.5 million yuan (including 500</w:t>
      </w:r>
      <w:r>
        <w:rPr>
          <w:rFonts w:ascii="Times New Roman" w:hAnsi="Times New Roman" w:cs="Times New Roman"/>
          <w:sz w:val="28"/>
          <w:szCs w:val="28"/>
        </w:rPr>
        <w:t>,</w:t>
      </w:r>
      <w:r w:rsidRPr="004E66D5">
        <w:rPr>
          <w:rFonts w:ascii="Times New Roman" w:hAnsi="Times New Roman" w:cs="Times New Roman"/>
          <w:sz w:val="28"/>
          <w:szCs w:val="28"/>
        </w:rPr>
        <w:t>000 yuan at the district level) will be awarded to the investors respectively. For those newly rated as national 4A scenic spots, the investment subject will be rewarded with 3.3 million yuan (including 300</w:t>
      </w:r>
      <w:r>
        <w:rPr>
          <w:rFonts w:ascii="Times New Roman" w:hAnsi="Times New Roman" w:cs="Times New Roman"/>
          <w:sz w:val="28"/>
          <w:szCs w:val="28"/>
        </w:rPr>
        <w:t>,</w:t>
      </w:r>
      <w:r w:rsidRPr="004E66D5">
        <w:rPr>
          <w:rFonts w:ascii="Times New Roman" w:hAnsi="Times New Roman" w:cs="Times New Roman"/>
          <w:sz w:val="28"/>
          <w:szCs w:val="28"/>
        </w:rPr>
        <w:t>000 yuan at the district level).</w:t>
      </w:r>
      <w:r w:rsidRPr="004E66D5">
        <w:rPr>
          <w:rFonts w:ascii="Times New Roman" w:hAnsi="Times New Roman" w:cs="Times New Roman"/>
          <w:sz w:val="28"/>
          <w:szCs w:val="28"/>
        </w:rPr>
        <w:t xml:space="preserve"> </w:t>
      </w:r>
    </w:p>
    <w:p w14:paraId="21F8D995" w14:textId="453723E8" w:rsidR="004E66D5" w:rsidRDefault="004E66D5"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5</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w:t>
      </w:r>
      <w:r w:rsidRPr="004E66D5">
        <w:rPr>
          <w:rFonts w:ascii="Times New Roman" w:hAnsi="Times New Roman" w:cs="Times New Roman"/>
          <w:b/>
          <w:bCs/>
          <w:sz w:val="28"/>
          <w:szCs w:val="28"/>
        </w:rPr>
        <w:t xml:space="preserve">We will strengthen the construction of a market system for agricultural products. </w:t>
      </w:r>
      <w:r w:rsidRPr="004E66D5">
        <w:rPr>
          <w:rFonts w:ascii="Times New Roman" w:hAnsi="Times New Roman" w:cs="Times New Roman"/>
          <w:sz w:val="28"/>
          <w:szCs w:val="28"/>
        </w:rPr>
        <w:t xml:space="preserve">For the newly-built local agricultural products trading market facilities with an investment of more than 50 million yuan, radiating the whole region and having the function of connecting Wuhan or the large-scale agricultural products wholesale trading market outside the city (including fresh supermarkets, trade fairs, etc.), the reward shall not exceed 6% of the total investment of the project (including 1% at the </w:t>
      </w:r>
      <w:r w:rsidRPr="004E66D5">
        <w:rPr>
          <w:rFonts w:ascii="Times New Roman" w:hAnsi="Times New Roman" w:cs="Times New Roman"/>
          <w:sz w:val="28"/>
          <w:szCs w:val="28"/>
        </w:rPr>
        <w:lastRenderedPageBreak/>
        <w:t>district level), and the maximum reward for a single entity shall not exceed 3 million yuan.</w:t>
      </w:r>
      <w:r>
        <w:rPr>
          <w:rFonts w:ascii="Times New Roman" w:hAnsi="Times New Roman" w:cs="Times New Roman"/>
          <w:sz w:val="28"/>
          <w:szCs w:val="28"/>
        </w:rPr>
        <w:t xml:space="preserve"> </w:t>
      </w:r>
      <w:r w:rsidRPr="004E66D5">
        <w:rPr>
          <w:rFonts w:ascii="Times New Roman" w:hAnsi="Times New Roman" w:cs="Times New Roman"/>
          <w:sz w:val="28"/>
          <w:szCs w:val="28"/>
        </w:rPr>
        <w:t>For the construction project of "transforming agriculture into supermarket" with an area of more than 1</w:t>
      </w:r>
      <w:r>
        <w:rPr>
          <w:rFonts w:ascii="Times New Roman" w:hAnsi="Times New Roman" w:cs="Times New Roman"/>
          <w:sz w:val="28"/>
          <w:szCs w:val="28"/>
        </w:rPr>
        <w:t>,</w:t>
      </w:r>
      <w:r w:rsidRPr="004E66D5">
        <w:rPr>
          <w:rFonts w:ascii="Times New Roman" w:hAnsi="Times New Roman" w:cs="Times New Roman"/>
          <w:sz w:val="28"/>
          <w:szCs w:val="28"/>
        </w:rPr>
        <w:t>000 m</w:t>
      </w:r>
      <w:r w:rsidRPr="004E66D5">
        <w:rPr>
          <w:rFonts w:ascii="Times New Roman" w:hAnsi="Times New Roman" w:cs="Times New Roman"/>
          <w:sz w:val="28"/>
          <w:szCs w:val="28"/>
          <w:vertAlign w:val="superscript"/>
        </w:rPr>
        <w:t>2</w:t>
      </w:r>
      <w:r w:rsidRPr="004E66D5">
        <w:rPr>
          <w:rFonts w:ascii="Times New Roman" w:hAnsi="Times New Roman" w:cs="Times New Roman"/>
          <w:sz w:val="28"/>
          <w:szCs w:val="28"/>
        </w:rPr>
        <w:t xml:space="preserve"> in the agricultural product trading area, the reward and compensation shall be provided at the rate of 110 yuan / m</w:t>
      </w:r>
      <w:r w:rsidRPr="004E66D5">
        <w:rPr>
          <w:rFonts w:ascii="Times New Roman" w:hAnsi="Times New Roman" w:cs="Times New Roman"/>
          <w:sz w:val="28"/>
          <w:szCs w:val="28"/>
          <w:vertAlign w:val="superscript"/>
        </w:rPr>
        <w:t>2</w:t>
      </w:r>
      <w:r w:rsidRPr="004E66D5">
        <w:rPr>
          <w:rFonts w:ascii="Times New Roman" w:hAnsi="Times New Roman" w:cs="Times New Roman"/>
          <w:sz w:val="28"/>
          <w:szCs w:val="28"/>
        </w:rPr>
        <w:t xml:space="preserve"> (including 10 yuan / m</w:t>
      </w:r>
      <w:r w:rsidRPr="004E66D5">
        <w:rPr>
          <w:rFonts w:ascii="Times New Roman" w:hAnsi="Times New Roman" w:cs="Times New Roman"/>
          <w:sz w:val="28"/>
          <w:szCs w:val="28"/>
          <w:vertAlign w:val="superscript"/>
        </w:rPr>
        <w:t>2</w:t>
      </w:r>
      <w:r w:rsidRPr="004E66D5">
        <w:rPr>
          <w:rFonts w:ascii="Times New Roman" w:hAnsi="Times New Roman" w:cs="Times New Roman"/>
          <w:sz w:val="28"/>
          <w:szCs w:val="28"/>
        </w:rPr>
        <w:t xml:space="preserve"> at the district level). Each farmer's supermarket shall not exceed 330</w:t>
      </w:r>
      <w:r>
        <w:rPr>
          <w:rFonts w:ascii="Times New Roman" w:hAnsi="Times New Roman" w:cs="Times New Roman"/>
          <w:sz w:val="28"/>
          <w:szCs w:val="28"/>
        </w:rPr>
        <w:t>,</w:t>
      </w:r>
      <w:r w:rsidRPr="004E66D5">
        <w:rPr>
          <w:rFonts w:ascii="Times New Roman" w:hAnsi="Times New Roman" w:cs="Times New Roman"/>
          <w:sz w:val="28"/>
          <w:szCs w:val="28"/>
        </w:rPr>
        <w:t xml:space="preserve">000 yuan at most. Support the establishment of local agricultural products sales counters by key supermarkets, fresh supermarkets and enterprises above the limit of service industry in the </w:t>
      </w:r>
      <w:proofErr w:type="gramStart"/>
      <w:r w:rsidRPr="004E66D5">
        <w:rPr>
          <w:rFonts w:ascii="Times New Roman" w:hAnsi="Times New Roman" w:cs="Times New Roman"/>
          <w:sz w:val="28"/>
          <w:szCs w:val="28"/>
        </w:rPr>
        <w:t>District</w:t>
      </w:r>
      <w:proofErr w:type="gramEnd"/>
      <w:r w:rsidRPr="004E66D5">
        <w:rPr>
          <w:rFonts w:ascii="Times New Roman" w:hAnsi="Times New Roman" w:cs="Times New Roman"/>
          <w:sz w:val="28"/>
          <w:szCs w:val="28"/>
        </w:rPr>
        <w:t>, and subsidize 110</w:t>
      </w:r>
      <w:r>
        <w:rPr>
          <w:rFonts w:ascii="Times New Roman" w:hAnsi="Times New Roman" w:cs="Times New Roman"/>
          <w:sz w:val="28"/>
          <w:szCs w:val="28"/>
        </w:rPr>
        <w:t>,</w:t>
      </w:r>
      <w:r w:rsidRPr="004E66D5">
        <w:rPr>
          <w:rFonts w:ascii="Times New Roman" w:hAnsi="Times New Roman" w:cs="Times New Roman"/>
          <w:sz w:val="28"/>
          <w:szCs w:val="28"/>
        </w:rPr>
        <w:t>000 yuan (including 10</w:t>
      </w:r>
      <w:r>
        <w:rPr>
          <w:rFonts w:ascii="Times New Roman" w:hAnsi="Times New Roman" w:cs="Times New Roman"/>
          <w:sz w:val="28"/>
          <w:szCs w:val="28"/>
        </w:rPr>
        <w:t>,</w:t>
      </w:r>
      <w:r w:rsidRPr="004E66D5">
        <w:rPr>
          <w:rFonts w:ascii="Times New Roman" w:hAnsi="Times New Roman" w:cs="Times New Roman"/>
          <w:sz w:val="28"/>
          <w:szCs w:val="28"/>
        </w:rPr>
        <w:t>000 yuan at the district level) and 220</w:t>
      </w:r>
      <w:r>
        <w:rPr>
          <w:rFonts w:ascii="Times New Roman" w:hAnsi="Times New Roman" w:cs="Times New Roman"/>
          <w:sz w:val="28"/>
          <w:szCs w:val="28"/>
        </w:rPr>
        <w:t>,</w:t>
      </w:r>
      <w:r w:rsidRPr="004E66D5">
        <w:rPr>
          <w:rFonts w:ascii="Times New Roman" w:hAnsi="Times New Roman" w:cs="Times New Roman"/>
          <w:sz w:val="28"/>
          <w:szCs w:val="28"/>
        </w:rPr>
        <w:t>000 yuan (including 20</w:t>
      </w:r>
      <w:r>
        <w:rPr>
          <w:rFonts w:ascii="Times New Roman" w:hAnsi="Times New Roman" w:cs="Times New Roman"/>
          <w:sz w:val="28"/>
          <w:szCs w:val="28"/>
        </w:rPr>
        <w:t>,</w:t>
      </w:r>
      <w:r w:rsidRPr="004E66D5">
        <w:rPr>
          <w:rFonts w:ascii="Times New Roman" w:hAnsi="Times New Roman" w:cs="Times New Roman"/>
          <w:sz w:val="28"/>
          <w:szCs w:val="28"/>
        </w:rPr>
        <w:t>000 yuan at the district level) respectively for the establishment of sales counters with a scale of 5-20</w:t>
      </w:r>
      <w:r w:rsidRPr="004E66D5">
        <w:rPr>
          <w:rFonts w:ascii="Times New Roman" w:hAnsi="Times New Roman" w:cs="Times New Roman"/>
          <w:sz w:val="28"/>
          <w:szCs w:val="28"/>
        </w:rPr>
        <w:t xml:space="preserve"> </w:t>
      </w:r>
      <w:r w:rsidRPr="004E66D5">
        <w:rPr>
          <w:rFonts w:ascii="Times New Roman" w:hAnsi="Times New Roman" w:cs="Times New Roman"/>
          <w:sz w:val="28"/>
          <w:szCs w:val="28"/>
        </w:rPr>
        <w:t>m</w:t>
      </w:r>
      <w:r w:rsidRPr="004E66D5">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4E66D5">
        <w:rPr>
          <w:rFonts w:ascii="Times New Roman" w:hAnsi="Times New Roman" w:cs="Times New Roman"/>
          <w:sz w:val="28"/>
          <w:szCs w:val="28"/>
        </w:rPr>
        <w:t>and more than 20 m</w:t>
      </w:r>
      <w:r w:rsidRPr="004E66D5">
        <w:rPr>
          <w:rFonts w:ascii="Times New Roman" w:hAnsi="Times New Roman" w:cs="Times New Roman"/>
          <w:sz w:val="28"/>
          <w:szCs w:val="28"/>
          <w:vertAlign w:val="superscript"/>
        </w:rPr>
        <w:t>2</w:t>
      </w:r>
      <w:r w:rsidRPr="004E66D5">
        <w:rPr>
          <w:rFonts w:ascii="Times New Roman" w:hAnsi="Times New Roman" w:cs="Times New Roman"/>
          <w:sz w:val="28"/>
          <w:szCs w:val="28"/>
        </w:rPr>
        <w:t xml:space="preserve"> and stable operation for one year.</w:t>
      </w:r>
    </w:p>
    <w:p w14:paraId="613AC88F" w14:textId="718E5982" w:rsidR="004E66D5" w:rsidRDefault="00383007" w:rsidP="009444B2">
      <w:pPr>
        <w:ind w:firstLineChars="253" w:firstLine="708"/>
        <w:rPr>
          <w:rFonts w:ascii="Times New Roman" w:hAnsi="Times New Roman" w:cs="Times New Roman"/>
          <w:b/>
          <w:bCs/>
          <w:sz w:val="28"/>
          <w:szCs w:val="28"/>
        </w:rPr>
      </w:pPr>
      <w:r w:rsidRPr="00383007">
        <w:rPr>
          <w:rFonts w:ascii="Times New Roman" w:hAnsi="Times New Roman" w:cs="Times New Roman"/>
          <w:b/>
          <w:bCs/>
          <w:sz w:val="28"/>
          <w:szCs w:val="28"/>
        </w:rPr>
        <w:t>14</w:t>
      </w:r>
      <w:r w:rsidRPr="00383007">
        <w:rPr>
          <w:rFonts w:ascii="Times New Roman" w:hAnsi="Times New Roman" w:cs="Times New Roman" w:hint="eastAsia"/>
          <w:b/>
          <w:bCs/>
          <w:sz w:val="28"/>
          <w:szCs w:val="28"/>
        </w:rPr>
        <w:t>.</w:t>
      </w:r>
      <w:r w:rsidRPr="00383007">
        <w:rPr>
          <w:rFonts w:ascii="Times New Roman" w:hAnsi="Times New Roman" w:cs="Times New Roman"/>
          <w:b/>
          <w:bCs/>
          <w:sz w:val="28"/>
          <w:szCs w:val="28"/>
        </w:rPr>
        <w:t xml:space="preserve"> Optimize the </w:t>
      </w:r>
      <w:r w:rsidRPr="00383007">
        <w:rPr>
          <w:rFonts w:ascii="Times New Roman" w:hAnsi="Times New Roman" w:cs="Times New Roman"/>
          <w:b/>
          <w:bCs/>
          <w:sz w:val="28"/>
          <w:szCs w:val="28"/>
        </w:rPr>
        <w:t>B</w:t>
      </w:r>
      <w:r w:rsidRPr="00383007">
        <w:rPr>
          <w:rFonts w:ascii="Times New Roman" w:hAnsi="Times New Roman" w:cs="Times New Roman"/>
          <w:b/>
          <w:bCs/>
          <w:sz w:val="28"/>
          <w:szCs w:val="28"/>
        </w:rPr>
        <w:t xml:space="preserve">usiness </w:t>
      </w:r>
      <w:r w:rsidRPr="00383007">
        <w:rPr>
          <w:rFonts w:ascii="Times New Roman" w:hAnsi="Times New Roman" w:cs="Times New Roman"/>
          <w:b/>
          <w:bCs/>
          <w:sz w:val="28"/>
          <w:szCs w:val="28"/>
        </w:rPr>
        <w:t>E</w:t>
      </w:r>
      <w:r w:rsidRPr="00383007">
        <w:rPr>
          <w:rFonts w:ascii="Times New Roman" w:hAnsi="Times New Roman" w:cs="Times New Roman"/>
          <w:b/>
          <w:bCs/>
          <w:sz w:val="28"/>
          <w:szCs w:val="28"/>
        </w:rPr>
        <w:t>nvironment</w:t>
      </w:r>
    </w:p>
    <w:p w14:paraId="7D0CD31F" w14:textId="4A065597" w:rsidR="00383007" w:rsidRDefault="00383007" w:rsidP="009444B2">
      <w:pPr>
        <w:ind w:firstLineChars="253" w:firstLine="708"/>
        <w:rPr>
          <w:rFonts w:ascii="Times New Roman" w:hAnsi="Times New Roman" w:cs="Times New Roman"/>
          <w:sz w:val="28"/>
          <w:szCs w:val="28"/>
        </w:rPr>
      </w:pPr>
      <w:r w:rsidRPr="00D912C7">
        <w:rPr>
          <w:rFonts w:ascii="Times New Roman" w:hAnsi="Times New Roman" w:cs="Times New Roman" w:hint="eastAsia"/>
          <w:b/>
          <w:bCs/>
          <w:sz w:val="28"/>
          <w:szCs w:val="28"/>
        </w:rPr>
        <w:t>(</w:t>
      </w:r>
      <w:r>
        <w:rPr>
          <w:rFonts w:ascii="Times New Roman" w:hAnsi="Times New Roman" w:cs="Times New Roman"/>
          <w:b/>
          <w:bCs/>
          <w:sz w:val="28"/>
          <w:szCs w:val="28"/>
        </w:rPr>
        <w:t>3</w:t>
      </w:r>
      <w:r>
        <w:rPr>
          <w:rFonts w:ascii="Times New Roman" w:hAnsi="Times New Roman" w:cs="Times New Roman"/>
          <w:b/>
          <w:bCs/>
          <w:sz w:val="28"/>
          <w:szCs w:val="28"/>
        </w:rPr>
        <w:t>6</w:t>
      </w:r>
      <w:r w:rsidRPr="00D912C7">
        <w:rPr>
          <w:rFonts w:ascii="Times New Roman" w:hAnsi="Times New Roman" w:cs="Times New Roman"/>
          <w:b/>
          <w:bCs/>
          <w:sz w:val="28"/>
          <w:szCs w:val="28"/>
        </w:rPr>
        <w:t>)</w:t>
      </w:r>
      <w:r>
        <w:rPr>
          <w:rFonts w:ascii="Times New Roman" w:hAnsi="Times New Roman" w:cs="Times New Roman"/>
          <w:b/>
          <w:bCs/>
          <w:sz w:val="28"/>
          <w:szCs w:val="28"/>
        </w:rPr>
        <w:t xml:space="preserve"> To build a </w:t>
      </w:r>
      <w:r w:rsidRPr="00383007">
        <w:rPr>
          <w:rFonts w:ascii="Times New Roman" w:hAnsi="Times New Roman" w:cs="Times New Roman"/>
          <w:b/>
          <w:bCs/>
          <w:sz w:val="28"/>
          <w:szCs w:val="28"/>
        </w:rPr>
        <w:t>quali</w:t>
      </w:r>
      <w:r>
        <w:rPr>
          <w:rFonts w:ascii="Times New Roman" w:hAnsi="Times New Roman" w:cs="Times New Roman"/>
          <w:b/>
          <w:bCs/>
          <w:sz w:val="28"/>
          <w:szCs w:val="28"/>
        </w:rPr>
        <w:t>fied</w:t>
      </w:r>
      <w:r w:rsidRPr="00383007">
        <w:rPr>
          <w:rFonts w:ascii="Times New Roman" w:hAnsi="Times New Roman" w:cs="Times New Roman"/>
          <w:b/>
          <w:bCs/>
          <w:sz w:val="28"/>
          <w:szCs w:val="28"/>
        </w:rPr>
        <w:t xml:space="preserve"> and convenient business environment. </w:t>
      </w:r>
      <w:r w:rsidRPr="00383007">
        <w:rPr>
          <w:rFonts w:ascii="Times New Roman" w:hAnsi="Times New Roman" w:cs="Times New Roman"/>
          <w:sz w:val="28"/>
          <w:szCs w:val="28"/>
        </w:rPr>
        <w:t>Comprehensively deepen the reform of "release, management and service", open up a green channel for project procedures, provide "one-stop" and "nanny" services according to the principle of "do it immediately, do it online and do it once", and be a good "shop assistant" in the whole life cycle of the enterprise.</w:t>
      </w:r>
      <w:r>
        <w:rPr>
          <w:rFonts w:ascii="Times New Roman" w:hAnsi="Times New Roman" w:cs="Times New Roman"/>
          <w:sz w:val="28"/>
          <w:szCs w:val="28"/>
        </w:rPr>
        <w:t xml:space="preserve"> </w:t>
      </w:r>
      <w:r w:rsidRPr="00383007">
        <w:rPr>
          <w:rFonts w:ascii="Times New Roman" w:hAnsi="Times New Roman" w:cs="Times New Roman"/>
          <w:sz w:val="28"/>
          <w:szCs w:val="28"/>
        </w:rPr>
        <w:t xml:space="preserve">Implement the agency system of project settlement examination and approval. The district administrative examination and approval Bureau will take the lead in organizing all examination and approval procedures for newly introduced projects, and implement the </w:t>
      </w:r>
      <w:r w:rsidRPr="00383007">
        <w:rPr>
          <w:rFonts w:ascii="Times New Roman" w:hAnsi="Times New Roman" w:cs="Times New Roman"/>
          <w:sz w:val="28"/>
          <w:szCs w:val="28"/>
        </w:rPr>
        <w:lastRenderedPageBreak/>
        <w:t>system of tolerance examination and approval and notification and commitment; New (expanded) industrial projects shall be subject to "zero charge" for Administrative Undertakings other than statutory ones; For key new investment projects, the District Investment Promotion Center will take the lead and relevant departments will closely cooperate with the implementation mechanism of investment promotion policies.</w:t>
      </w:r>
      <w:r>
        <w:rPr>
          <w:rFonts w:ascii="Times New Roman" w:hAnsi="Times New Roman" w:cs="Times New Roman"/>
          <w:sz w:val="28"/>
          <w:szCs w:val="28"/>
        </w:rPr>
        <w:t xml:space="preserve"> </w:t>
      </w:r>
      <w:r w:rsidRPr="00383007">
        <w:rPr>
          <w:rFonts w:ascii="Times New Roman" w:hAnsi="Times New Roman" w:cs="Times New Roman"/>
          <w:sz w:val="28"/>
          <w:szCs w:val="28"/>
        </w:rPr>
        <w:t>Protect the legitimate rights and interests of enterprises according to law, punish the acts that damage the investment environment according to law, improve the dispute coordination and settlement mechanism, strengthen the incentive and restraint of enterprises' honest operation, improve the government's credibility and execution, and build a "friendly" and "clean" political and business relationship.</w:t>
      </w:r>
    </w:p>
    <w:p w14:paraId="700E5CBE" w14:textId="05B53494" w:rsidR="00383007" w:rsidRDefault="00383007" w:rsidP="009444B2">
      <w:pPr>
        <w:ind w:firstLineChars="253" w:firstLine="708"/>
        <w:rPr>
          <w:rFonts w:ascii="Times New Roman" w:hAnsi="Times New Roman" w:cs="Times New Roman"/>
          <w:sz w:val="28"/>
          <w:szCs w:val="28"/>
        </w:rPr>
      </w:pPr>
      <w:r w:rsidRPr="00383007">
        <w:rPr>
          <w:rFonts w:ascii="Times New Roman" w:hAnsi="Times New Roman" w:cs="Times New Roman"/>
          <w:sz w:val="28"/>
          <w:szCs w:val="28"/>
        </w:rPr>
        <w:t>The reward and subsidy funds involved in these measures include the urban level and the district level. The district level reward funds shall be comprehensively solved by the district finance and disbursed by the district and township finance according to the benefit ratio. We will open the "through train" of preferential policies for enterprises and promote a wider range of financial support funds to "enjoy without application".</w:t>
      </w:r>
      <w:r>
        <w:rPr>
          <w:rFonts w:ascii="Times New Roman" w:hAnsi="Times New Roman" w:cs="Times New Roman"/>
          <w:sz w:val="28"/>
          <w:szCs w:val="28"/>
        </w:rPr>
        <w:t xml:space="preserve"> </w:t>
      </w:r>
      <w:r w:rsidRPr="00383007">
        <w:rPr>
          <w:rFonts w:ascii="Times New Roman" w:hAnsi="Times New Roman" w:cs="Times New Roman"/>
          <w:sz w:val="28"/>
          <w:szCs w:val="28"/>
        </w:rPr>
        <w:t xml:space="preserve">According to the provisions of the documents, the units or individuals that should be rewarded should apply to the district development, reform, economy and Information Bureau for the scope and amount of funds that should be rewarded before the end of the current year or January 31 of the </w:t>
      </w:r>
      <w:r w:rsidRPr="00383007">
        <w:rPr>
          <w:rFonts w:ascii="Times New Roman" w:hAnsi="Times New Roman" w:cs="Times New Roman"/>
          <w:sz w:val="28"/>
          <w:szCs w:val="28"/>
        </w:rPr>
        <w:lastRenderedPageBreak/>
        <w:t>following year. The district development, reform, economy and information Bureau and relevant departments should review and confirm the application materials, and the District Finance Bureau is responsible for allocating the reward funds.</w:t>
      </w:r>
      <w:r>
        <w:rPr>
          <w:rFonts w:ascii="Times New Roman" w:hAnsi="Times New Roman" w:cs="Times New Roman"/>
          <w:sz w:val="28"/>
          <w:szCs w:val="28"/>
        </w:rPr>
        <w:t xml:space="preserve"> </w:t>
      </w:r>
      <w:r w:rsidRPr="00383007">
        <w:rPr>
          <w:rFonts w:ascii="Times New Roman" w:hAnsi="Times New Roman" w:cs="Times New Roman"/>
          <w:sz w:val="28"/>
          <w:szCs w:val="28"/>
        </w:rPr>
        <w:t>Enterprises that have production safety, food safety, environmental pollution and other liability accidents and mass incidents in the same year do not enjoy this policy. For the same matter involving multiple awards at the same level, the most preferential one for the enterprise shall be implemented. The policy principle for the enterprise to enjoy is not to exceed the district level local contribution.</w:t>
      </w:r>
    </w:p>
    <w:p w14:paraId="13AECF96" w14:textId="6997B4E1" w:rsidR="00383007" w:rsidRPr="00383007" w:rsidRDefault="00383007" w:rsidP="009444B2">
      <w:pPr>
        <w:ind w:firstLineChars="253" w:firstLine="708"/>
        <w:rPr>
          <w:rFonts w:ascii="Times New Roman" w:hAnsi="Times New Roman" w:cs="Times New Roman"/>
          <w:sz w:val="28"/>
          <w:szCs w:val="28"/>
        </w:rPr>
      </w:pPr>
      <w:r w:rsidRPr="00383007">
        <w:rPr>
          <w:rFonts w:ascii="Times New Roman" w:hAnsi="Times New Roman" w:cs="Times New Roman"/>
          <w:sz w:val="28"/>
          <w:szCs w:val="28"/>
        </w:rPr>
        <w:t>These measures are applicable to enterprises that conform to the industrial development plan of the district and have industrial and commercial registration and tax settlement relations in Huarong District; It has the qualification of independent enterprise legal person for technical transformation, expansion projects and newly introduced investment projects. These Measures shall come into force on January 1, 2022 and shall be valid for one year. In case of any conflict between the policies promulgated by the district government and these measures, these Measures shall prevail. In case of any conflict between the national policy adjustment and these measures, the adjusted national policy shall prevail. The measures shall be interpreted by the development, reform, economy and Information Bureau of the district government office.</w:t>
      </w:r>
    </w:p>
    <w:p w14:paraId="4FF9F735" w14:textId="77777777" w:rsidR="004E66D5" w:rsidRPr="004E66D5" w:rsidRDefault="004E66D5" w:rsidP="009444B2">
      <w:pPr>
        <w:ind w:firstLineChars="253" w:firstLine="708"/>
        <w:rPr>
          <w:rFonts w:ascii="Times New Roman" w:hAnsi="Times New Roman" w:cs="Times New Roman"/>
          <w:sz w:val="28"/>
          <w:szCs w:val="28"/>
        </w:rPr>
      </w:pPr>
    </w:p>
    <w:sectPr w:rsidR="004E66D5" w:rsidRPr="004E66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1370D"/>
    <w:multiLevelType w:val="hybridMultilevel"/>
    <w:tmpl w:val="053C24EA"/>
    <w:lvl w:ilvl="0" w:tplc="173A8594">
      <w:start w:val="1"/>
      <w:numFmt w:val="decimal"/>
      <w:lvlText w:val="(%1)"/>
      <w:lvlJc w:val="left"/>
      <w:pPr>
        <w:ind w:left="983" w:hanging="360"/>
      </w:pPr>
      <w:rPr>
        <w:rFonts w:hint="default"/>
      </w:rPr>
    </w:lvl>
    <w:lvl w:ilvl="1" w:tplc="04090019" w:tentative="1">
      <w:start w:val="1"/>
      <w:numFmt w:val="lowerLetter"/>
      <w:lvlText w:val="%2)"/>
      <w:lvlJc w:val="left"/>
      <w:pPr>
        <w:ind w:left="1463" w:hanging="420"/>
      </w:pPr>
    </w:lvl>
    <w:lvl w:ilvl="2" w:tplc="0409001B" w:tentative="1">
      <w:start w:val="1"/>
      <w:numFmt w:val="lowerRoman"/>
      <w:lvlText w:val="%3."/>
      <w:lvlJc w:val="right"/>
      <w:pPr>
        <w:ind w:left="1883" w:hanging="420"/>
      </w:pPr>
    </w:lvl>
    <w:lvl w:ilvl="3" w:tplc="0409000F" w:tentative="1">
      <w:start w:val="1"/>
      <w:numFmt w:val="decimal"/>
      <w:lvlText w:val="%4."/>
      <w:lvlJc w:val="left"/>
      <w:pPr>
        <w:ind w:left="2303" w:hanging="420"/>
      </w:pPr>
    </w:lvl>
    <w:lvl w:ilvl="4" w:tplc="04090019" w:tentative="1">
      <w:start w:val="1"/>
      <w:numFmt w:val="lowerLetter"/>
      <w:lvlText w:val="%5)"/>
      <w:lvlJc w:val="left"/>
      <w:pPr>
        <w:ind w:left="2723" w:hanging="420"/>
      </w:pPr>
    </w:lvl>
    <w:lvl w:ilvl="5" w:tplc="0409001B" w:tentative="1">
      <w:start w:val="1"/>
      <w:numFmt w:val="lowerRoman"/>
      <w:lvlText w:val="%6."/>
      <w:lvlJc w:val="right"/>
      <w:pPr>
        <w:ind w:left="3143" w:hanging="420"/>
      </w:pPr>
    </w:lvl>
    <w:lvl w:ilvl="6" w:tplc="0409000F" w:tentative="1">
      <w:start w:val="1"/>
      <w:numFmt w:val="decimal"/>
      <w:lvlText w:val="%7."/>
      <w:lvlJc w:val="left"/>
      <w:pPr>
        <w:ind w:left="3563" w:hanging="420"/>
      </w:pPr>
    </w:lvl>
    <w:lvl w:ilvl="7" w:tplc="04090019" w:tentative="1">
      <w:start w:val="1"/>
      <w:numFmt w:val="lowerLetter"/>
      <w:lvlText w:val="%8)"/>
      <w:lvlJc w:val="left"/>
      <w:pPr>
        <w:ind w:left="3983" w:hanging="420"/>
      </w:pPr>
    </w:lvl>
    <w:lvl w:ilvl="8" w:tplc="0409001B" w:tentative="1">
      <w:start w:val="1"/>
      <w:numFmt w:val="lowerRoman"/>
      <w:lvlText w:val="%9."/>
      <w:lvlJc w:val="right"/>
      <w:pPr>
        <w:ind w:left="4403" w:hanging="420"/>
      </w:pPr>
    </w:lvl>
  </w:abstractNum>
  <w:abstractNum w:abstractNumId="1" w15:restartNumberingAfterBreak="0">
    <w:nsid w:val="20AD37F8"/>
    <w:multiLevelType w:val="hybridMultilevel"/>
    <w:tmpl w:val="65F26C34"/>
    <w:lvl w:ilvl="0" w:tplc="66CE4A1C">
      <w:start w:val="1"/>
      <w:numFmt w:val="decimal"/>
      <w:lvlText w:val="%1."/>
      <w:lvlJc w:val="left"/>
      <w:pPr>
        <w:ind w:left="983" w:hanging="360"/>
      </w:pPr>
      <w:rPr>
        <w:rFonts w:hint="default"/>
      </w:rPr>
    </w:lvl>
    <w:lvl w:ilvl="1" w:tplc="04090019" w:tentative="1">
      <w:start w:val="1"/>
      <w:numFmt w:val="lowerLetter"/>
      <w:lvlText w:val="%2)"/>
      <w:lvlJc w:val="left"/>
      <w:pPr>
        <w:ind w:left="1463" w:hanging="420"/>
      </w:pPr>
    </w:lvl>
    <w:lvl w:ilvl="2" w:tplc="0409001B" w:tentative="1">
      <w:start w:val="1"/>
      <w:numFmt w:val="lowerRoman"/>
      <w:lvlText w:val="%3."/>
      <w:lvlJc w:val="right"/>
      <w:pPr>
        <w:ind w:left="1883" w:hanging="420"/>
      </w:pPr>
    </w:lvl>
    <w:lvl w:ilvl="3" w:tplc="0409000F" w:tentative="1">
      <w:start w:val="1"/>
      <w:numFmt w:val="decimal"/>
      <w:lvlText w:val="%4."/>
      <w:lvlJc w:val="left"/>
      <w:pPr>
        <w:ind w:left="2303" w:hanging="420"/>
      </w:pPr>
    </w:lvl>
    <w:lvl w:ilvl="4" w:tplc="04090019" w:tentative="1">
      <w:start w:val="1"/>
      <w:numFmt w:val="lowerLetter"/>
      <w:lvlText w:val="%5)"/>
      <w:lvlJc w:val="left"/>
      <w:pPr>
        <w:ind w:left="2723" w:hanging="420"/>
      </w:pPr>
    </w:lvl>
    <w:lvl w:ilvl="5" w:tplc="0409001B" w:tentative="1">
      <w:start w:val="1"/>
      <w:numFmt w:val="lowerRoman"/>
      <w:lvlText w:val="%6."/>
      <w:lvlJc w:val="right"/>
      <w:pPr>
        <w:ind w:left="3143" w:hanging="420"/>
      </w:pPr>
    </w:lvl>
    <w:lvl w:ilvl="6" w:tplc="0409000F" w:tentative="1">
      <w:start w:val="1"/>
      <w:numFmt w:val="decimal"/>
      <w:lvlText w:val="%7."/>
      <w:lvlJc w:val="left"/>
      <w:pPr>
        <w:ind w:left="3563" w:hanging="420"/>
      </w:pPr>
    </w:lvl>
    <w:lvl w:ilvl="7" w:tplc="04090019" w:tentative="1">
      <w:start w:val="1"/>
      <w:numFmt w:val="lowerLetter"/>
      <w:lvlText w:val="%8)"/>
      <w:lvlJc w:val="left"/>
      <w:pPr>
        <w:ind w:left="3983" w:hanging="420"/>
      </w:pPr>
    </w:lvl>
    <w:lvl w:ilvl="8" w:tplc="0409001B" w:tentative="1">
      <w:start w:val="1"/>
      <w:numFmt w:val="lowerRoman"/>
      <w:lvlText w:val="%9."/>
      <w:lvlJc w:val="right"/>
      <w:pPr>
        <w:ind w:left="4403" w:hanging="420"/>
      </w:pPr>
    </w:lvl>
  </w:abstractNum>
  <w:num w:numId="1" w16cid:durableId="1468737956">
    <w:abstractNumId w:val="1"/>
  </w:num>
  <w:num w:numId="2" w16cid:durableId="168146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wMDI2MzQ3MDYxNLVQ0lEKTi0uzszPAykwrAUAMt6JpCwAAAA="/>
  </w:docVars>
  <w:rsids>
    <w:rsidRoot w:val="00EF2E29"/>
    <w:rsid w:val="00035E4E"/>
    <w:rsid w:val="0003672D"/>
    <w:rsid w:val="00066A1E"/>
    <w:rsid w:val="00077B74"/>
    <w:rsid w:val="000D6B9F"/>
    <w:rsid w:val="00160E56"/>
    <w:rsid w:val="00182F86"/>
    <w:rsid w:val="001B6AFD"/>
    <w:rsid w:val="001C58E3"/>
    <w:rsid w:val="00281879"/>
    <w:rsid w:val="002A77A9"/>
    <w:rsid w:val="002C3072"/>
    <w:rsid w:val="00343DE3"/>
    <w:rsid w:val="003520F1"/>
    <w:rsid w:val="00383007"/>
    <w:rsid w:val="003D5989"/>
    <w:rsid w:val="0042673E"/>
    <w:rsid w:val="004913E8"/>
    <w:rsid w:val="004C12CD"/>
    <w:rsid w:val="004E66D5"/>
    <w:rsid w:val="00597D76"/>
    <w:rsid w:val="005A214B"/>
    <w:rsid w:val="0067690E"/>
    <w:rsid w:val="00695909"/>
    <w:rsid w:val="006D1BAA"/>
    <w:rsid w:val="00754E8B"/>
    <w:rsid w:val="0079299B"/>
    <w:rsid w:val="00794C4C"/>
    <w:rsid w:val="007E2975"/>
    <w:rsid w:val="00907BA2"/>
    <w:rsid w:val="00922DBA"/>
    <w:rsid w:val="00930932"/>
    <w:rsid w:val="009444B2"/>
    <w:rsid w:val="009803D1"/>
    <w:rsid w:val="009840D1"/>
    <w:rsid w:val="00AD1B3C"/>
    <w:rsid w:val="00AF4274"/>
    <w:rsid w:val="00B03494"/>
    <w:rsid w:val="00B05A13"/>
    <w:rsid w:val="00B771EF"/>
    <w:rsid w:val="00B87446"/>
    <w:rsid w:val="00C00D14"/>
    <w:rsid w:val="00C90767"/>
    <w:rsid w:val="00D06B30"/>
    <w:rsid w:val="00D912C7"/>
    <w:rsid w:val="00E307A8"/>
    <w:rsid w:val="00E90414"/>
    <w:rsid w:val="00EF2E29"/>
    <w:rsid w:val="00F04A7E"/>
    <w:rsid w:val="00F230DE"/>
    <w:rsid w:val="00F31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23F5"/>
  <w15:chartTrackingRefBased/>
  <w15:docId w15:val="{0B20813B-EB3D-47A3-B107-665B6A8F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7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374048">
      <w:bodyDiv w:val="1"/>
      <w:marLeft w:val="0"/>
      <w:marRight w:val="0"/>
      <w:marTop w:val="0"/>
      <w:marBottom w:val="0"/>
      <w:divBdr>
        <w:top w:val="none" w:sz="0" w:space="0" w:color="auto"/>
        <w:left w:val="none" w:sz="0" w:space="0" w:color="auto"/>
        <w:bottom w:val="none" w:sz="0" w:space="0" w:color="auto"/>
        <w:right w:val="none" w:sz="0" w:space="0" w:color="auto"/>
      </w:divBdr>
      <w:divsChild>
        <w:div w:id="1135683629">
          <w:marLeft w:val="0"/>
          <w:marRight w:val="0"/>
          <w:marTop w:val="0"/>
          <w:marBottom w:val="0"/>
          <w:divBdr>
            <w:top w:val="none" w:sz="0" w:space="0" w:color="auto"/>
            <w:left w:val="none" w:sz="0" w:space="0" w:color="auto"/>
            <w:bottom w:val="none" w:sz="0" w:space="0" w:color="auto"/>
            <w:right w:val="none" w:sz="0" w:space="0" w:color="auto"/>
          </w:divBdr>
          <w:divsChild>
            <w:div w:id="396053988">
              <w:marLeft w:val="0"/>
              <w:marRight w:val="0"/>
              <w:marTop w:val="0"/>
              <w:marBottom w:val="0"/>
              <w:divBdr>
                <w:top w:val="single" w:sz="6" w:space="0" w:color="DEDEDE"/>
                <w:left w:val="single" w:sz="6" w:space="0" w:color="DEDEDE"/>
                <w:bottom w:val="single" w:sz="6" w:space="0" w:color="DEDEDE"/>
                <w:right w:val="single" w:sz="6" w:space="0" w:color="DEDEDE"/>
              </w:divBdr>
              <w:divsChild>
                <w:div w:id="2039088032">
                  <w:marLeft w:val="0"/>
                  <w:marRight w:val="0"/>
                  <w:marTop w:val="0"/>
                  <w:marBottom w:val="0"/>
                  <w:divBdr>
                    <w:top w:val="none" w:sz="0" w:space="0" w:color="auto"/>
                    <w:left w:val="none" w:sz="0" w:space="0" w:color="auto"/>
                    <w:bottom w:val="none" w:sz="0" w:space="0" w:color="auto"/>
                    <w:right w:val="none" w:sz="0" w:space="0" w:color="auto"/>
                  </w:divBdr>
                  <w:divsChild>
                    <w:div w:id="128766058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00618081">
          <w:marLeft w:val="0"/>
          <w:marRight w:val="0"/>
          <w:marTop w:val="0"/>
          <w:marBottom w:val="0"/>
          <w:divBdr>
            <w:top w:val="none" w:sz="0" w:space="0" w:color="auto"/>
            <w:left w:val="none" w:sz="0" w:space="0" w:color="auto"/>
            <w:bottom w:val="none" w:sz="0" w:space="0" w:color="auto"/>
            <w:right w:val="none" w:sz="0" w:space="0" w:color="auto"/>
          </w:divBdr>
          <w:divsChild>
            <w:div w:id="897277553">
              <w:marLeft w:val="0"/>
              <w:marRight w:val="0"/>
              <w:marTop w:val="0"/>
              <w:marBottom w:val="0"/>
              <w:divBdr>
                <w:top w:val="none" w:sz="0" w:space="0" w:color="auto"/>
                <w:left w:val="none" w:sz="0" w:space="0" w:color="auto"/>
                <w:bottom w:val="none" w:sz="0" w:space="0" w:color="auto"/>
                <w:right w:val="none" w:sz="0" w:space="0" w:color="auto"/>
              </w:divBdr>
              <w:divsChild>
                <w:div w:id="248739933">
                  <w:marLeft w:val="0"/>
                  <w:marRight w:val="0"/>
                  <w:marTop w:val="0"/>
                  <w:marBottom w:val="0"/>
                  <w:divBdr>
                    <w:top w:val="single" w:sz="6" w:space="8" w:color="EEEEEE"/>
                    <w:left w:val="none" w:sz="0" w:space="0" w:color="auto"/>
                    <w:bottom w:val="single" w:sz="6" w:space="8" w:color="EEEEEE"/>
                    <w:right w:val="single" w:sz="6" w:space="8" w:color="EEEEEE"/>
                  </w:divBdr>
                  <w:divsChild>
                    <w:div w:id="13347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40205">
      <w:bodyDiv w:val="1"/>
      <w:marLeft w:val="0"/>
      <w:marRight w:val="0"/>
      <w:marTop w:val="0"/>
      <w:marBottom w:val="0"/>
      <w:divBdr>
        <w:top w:val="none" w:sz="0" w:space="0" w:color="auto"/>
        <w:left w:val="none" w:sz="0" w:space="0" w:color="auto"/>
        <w:bottom w:val="none" w:sz="0" w:space="0" w:color="auto"/>
        <w:right w:val="none" w:sz="0" w:space="0" w:color="auto"/>
      </w:divBdr>
      <w:divsChild>
        <w:div w:id="1852990378">
          <w:marLeft w:val="0"/>
          <w:marRight w:val="0"/>
          <w:marTop w:val="0"/>
          <w:marBottom w:val="0"/>
          <w:divBdr>
            <w:top w:val="none" w:sz="0" w:space="0" w:color="auto"/>
            <w:left w:val="none" w:sz="0" w:space="0" w:color="auto"/>
            <w:bottom w:val="none" w:sz="0" w:space="0" w:color="auto"/>
            <w:right w:val="none" w:sz="0" w:space="0" w:color="auto"/>
          </w:divBdr>
          <w:divsChild>
            <w:div w:id="1635211520">
              <w:marLeft w:val="0"/>
              <w:marRight w:val="0"/>
              <w:marTop w:val="0"/>
              <w:marBottom w:val="0"/>
              <w:divBdr>
                <w:top w:val="single" w:sz="6" w:space="0" w:color="DEDEDE"/>
                <w:left w:val="single" w:sz="6" w:space="0" w:color="DEDEDE"/>
                <w:bottom w:val="single" w:sz="6" w:space="0" w:color="DEDEDE"/>
                <w:right w:val="single" w:sz="6" w:space="0" w:color="DEDEDE"/>
              </w:divBdr>
              <w:divsChild>
                <w:div w:id="1571500665">
                  <w:marLeft w:val="0"/>
                  <w:marRight w:val="0"/>
                  <w:marTop w:val="0"/>
                  <w:marBottom w:val="0"/>
                  <w:divBdr>
                    <w:top w:val="none" w:sz="0" w:space="0" w:color="auto"/>
                    <w:left w:val="none" w:sz="0" w:space="0" w:color="auto"/>
                    <w:bottom w:val="none" w:sz="0" w:space="0" w:color="auto"/>
                    <w:right w:val="none" w:sz="0" w:space="0" w:color="auto"/>
                  </w:divBdr>
                  <w:divsChild>
                    <w:div w:id="53211746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242567511">
          <w:marLeft w:val="0"/>
          <w:marRight w:val="0"/>
          <w:marTop w:val="0"/>
          <w:marBottom w:val="0"/>
          <w:divBdr>
            <w:top w:val="none" w:sz="0" w:space="0" w:color="auto"/>
            <w:left w:val="none" w:sz="0" w:space="0" w:color="auto"/>
            <w:bottom w:val="none" w:sz="0" w:space="0" w:color="auto"/>
            <w:right w:val="none" w:sz="0" w:space="0" w:color="auto"/>
          </w:divBdr>
          <w:divsChild>
            <w:div w:id="760567089">
              <w:marLeft w:val="0"/>
              <w:marRight w:val="0"/>
              <w:marTop w:val="0"/>
              <w:marBottom w:val="0"/>
              <w:divBdr>
                <w:top w:val="none" w:sz="0" w:space="0" w:color="auto"/>
                <w:left w:val="none" w:sz="0" w:space="0" w:color="auto"/>
                <w:bottom w:val="none" w:sz="0" w:space="0" w:color="auto"/>
                <w:right w:val="none" w:sz="0" w:space="0" w:color="auto"/>
              </w:divBdr>
              <w:divsChild>
                <w:div w:id="195848127">
                  <w:marLeft w:val="0"/>
                  <w:marRight w:val="0"/>
                  <w:marTop w:val="0"/>
                  <w:marBottom w:val="0"/>
                  <w:divBdr>
                    <w:top w:val="single" w:sz="6" w:space="8" w:color="EEEEEE"/>
                    <w:left w:val="none" w:sz="0" w:space="0" w:color="auto"/>
                    <w:bottom w:val="single" w:sz="6" w:space="8" w:color="EEEEEE"/>
                    <w:right w:val="single" w:sz="6" w:space="8" w:color="EEEEEE"/>
                  </w:divBdr>
                  <w:divsChild>
                    <w:div w:id="2744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1221</TotalTime>
  <Pages>25</Pages>
  <Words>18631</Words>
  <Characters>19190</Characters>
  <Application>Microsoft Office Word</Application>
  <DocSecurity>0</DocSecurity>
  <Lines>799</Lines>
  <Paragraphs>259</Paragraphs>
  <ScaleCrop>false</ScaleCrop>
  <Company/>
  <LinksUpToDate>false</LinksUpToDate>
  <CharactersWithSpaces>37562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舜</dc:creator>
  <cp:keywords/>
  <dc:description/>
  <cp:lastModifiedBy>吕 舜</cp:lastModifiedBy>
  <cp:revision>5</cp:revision>
  <dcterms:created xsi:type="dcterms:W3CDTF">2022-08-15T01:59:00Z</dcterms:created>
  <dcterms:modified xsi:type="dcterms:W3CDTF">2022-08-17T04:58:00Z</dcterms:modified>
</cp:coreProperties>
</file>